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82FC5" w14:textId="284E8F75" w:rsidR="00700530" w:rsidRPr="000F27C4" w:rsidRDefault="00700530" w:rsidP="00700530">
      <w:pPr>
        <w:widowControl w:val="0"/>
        <w:overflowPunct w:val="0"/>
        <w:autoSpaceDE w:val="0"/>
        <w:autoSpaceDN w:val="0"/>
        <w:adjustRightInd w:val="0"/>
        <w:spacing w:after="0"/>
        <w:textAlignment w:val="baseline"/>
        <w:rPr>
          <w:rFonts w:ascii="Arial" w:hAnsi="Arial" w:cs="Arial"/>
          <w:b/>
          <w:sz w:val="24"/>
          <w:szCs w:val="24"/>
          <w:lang w:eastAsia="zh-CN"/>
        </w:rPr>
      </w:pPr>
      <w:r w:rsidRPr="000F27C4">
        <w:rPr>
          <w:rFonts w:ascii="Arial" w:hAnsi="Arial" w:cs="Arial"/>
          <w:b/>
          <w:sz w:val="24"/>
          <w:szCs w:val="24"/>
          <w:lang w:eastAsia="zh-CN"/>
        </w:rPr>
        <w:t>3GPP TSG RAN4 Meeting #11</w:t>
      </w:r>
      <w:r w:rsidR="00314EDA">
        <w:rPr>
          <w:rFonts w:ascii="Arial" w:hAnsi="Arial" w:cs="Arial"/>
          <w:b/>
          <w:sz w:val="24"/>
          <w:szCs w:val="24"/>
          <w:lang w:eastAsia="zh-CN"/>
        </w:rPr>
        <w:t>8</w:t>
      </w:r>
      <w:r w:rsidR="000842BB">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Pr="000F27C4">
        <w:rPr>
          <w:rFonts w:ascii="Arial" w:hAnsi="Arial" w:cs="Arial"/>
          <w:b/>
          <w:sz w:val="24"/>
          <w:szCs w:val="24"/>
          <w:lang w:eastAsia="zh-CN"/>
        </w:rPr>
        <w:tab/>
      </w:r>
      <w:r w:rsidR="00CA3DD9">
        <w:rPr>
          <w:rFonts w:ascii="Arial" w:hAnsi="Arial" w:cs="Arial"/>
          <w:b/>
          <w:sz w:val="24"/>
          <w:szCs w:val="24"/>
          <w:lang w:eastAsia="zh-CN"/>
        </w:rPr>
        <w:tab/>
      </w:r>
      <w:r w:rsidR="00CA3DD9">
        <w:rPr>
          <w:rFonts w:ascii="Arial" w:hAnsi="Arial" w:cs="Arial"/>
          <w:b/>
          <w:sz w:val="24"/>
          <w:szCs w:val="24"/>
          <w:lang w:eastAsia="zh-CN"/>
        </w:rPr>
        <w:tab/>
      </w:r>
      <w:r w:rsidR="00CA3DD9">
        <w:rPr>
          <w:rFonts w:ascii="Arial" w:hAnsi="Arial" w:cs="Arial"/>
          <w:b/>
          <w:sz w:val="24"/>
          <w:szCs w:val="24"/>
          <w:lang w:eastAsia="zh-CN"/>
        </w:rPr>
        <w:tab/>
      </w:r>
      <w:r w:rsidR="00263B99" w:rsidRPr="000F27C4">
        <w:rPr>
          <w:rFonts w:ascii="Arial" w:hAnsi="Arial" w:cs="Arial"/>
          <w:b/>
          <w:sz w:val="24"/>
          <w:szCs w:val="24"/>
          <w:lang w:eastAsia="zh-CN"/>
        </w:rPr>
        <w:t>R4-26</w:t>
      </w:r>
      <w:r w:rsidR="00CA3DD9">
        <w:rPr>
          <w:rFonts w:ascii="Arial" w:hAnsi="Arial" w:cs="Arial"/>
          <w:b/>
          <w:sz w:val="24"/>
          <w:szCs w:val="24"/>
          <w:lang w:eastAsia="zh-CN"/>
        </w:rPr>
        <w:t>02194</w:t>
      </w:r>
    </w:p>
    <w:p w14:paraId="2637FD31" w14:textId="54E923F9" w:rsidR="001E0A28" w:rsidRPr="000F27C4" w:rsidRDefault="00CA793E" w:rsidP="001E0A28">
      <w:pPr>
        <w:spacing w:after="120"/>
        <w:ind w:left="1985" w:hanging="1985"/>
        <w:rPr>
          <w:rFonts w:ascii="Arial" w:eastAsia="MS Mincho" w:hAnsi="Arial" w:cs="Arial"/>
          <w:b/>
          <w:sz w:val="22"/>
        </w:rPr>
      </w:pPr>
      <w:r w:rsidRPr="000F27C4">
        <w:rPr>
          <w:rFonts w:ascii="Arial" w:hAnsi="Arial" w:cs="Arial"/>
          <w:b/>
          <w:sz w:val="24"/>
          <w:szCs w:val="24"/>
          <w:lang w:eastAsia="zh-CN"/>
        </w:rPr>
        <w:t>Gothenburg, Sweden, 9th – 13th February, 2026</w:t>
      </w:r>
      <w:r w:rsidRPr="000F27C4">
        <w:rPr>
          <w:rFonts w:ascii="Arial" w:hAnsi="Arial" w:cs="Arial"/>
          <w:b/>
          <w:sz w:val="24"/>
          <w:szCs w:val="24"/>
          <w:lang w:eastAsia="zh-CN"/>
        </w:rPr>
        <w:br/>
      </w:r>
    </w:p>
    <w:p w14:paraId="282755FA" w14:textId="48A1CC89" w:rsidR="00C24D2F" w:rsidRPr="000F27C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0F27C4">
        <w:rPr>
          <w:rFonts w:ascii="Arial" w:eastAsia="MS Mincho" w:hAnsi="Arial" w:cs="Arial"/>
          <w:b/>
          <w:color w:val="000000"/>
          <w:sz w:val="22"/>
        </w:rPr>
        <w:t xml:space="preserve">Agenda </w:t>
      </w:r>
      <w:r w:rsidR="007D19B7" w:rsidRPr="000F27C4">
        <w:rPr>
          <w:rFonts w:ascii="Arial" w:eastAsia="MS Mincho" w:hAnsi="Arial" w:cs="Arial"/>
          <w:b/>
          <w:color w:val="000000"/>
          <w:sz w:val="22"/>
        </w:rPr>
        <w:t>item</w:t>
      </w:r>
      <w:r w:rsidRPr="000F27C4">
        <w:rPr>
          <w:rFonts w:ascii="Arial" w:eastAsia="MS Mincho" w:hAnsi="Arial" w:cs="Arial"/>
          <w:b/>
          <w:color w:val="000000"/>
          <w:sz w:val="22"/>
        </w:rPr>
        <w:t>:</w:t>
      </w:r>
      <w:r w:rsidRPr="000F27C4">
        <w:rPr>
          <w:rFonts w:ascii="Arial" w:eastAsia="MS Mincho" w:hAnsi="Arial" w:cs="Arial"/>
          <w:b/>
          <w:color w:val="000000"/>
          <w:sz w:val="22"/>
        </w:rPr>
        <w:tab/>
      </w:r>
      <w:r w:rsidRPr="000F27C4">
        <w:rPr>
          <w:rFonts w:ascii="Arial" w:eastAsia="MS Mincho" w:hAnsi="Arial" w:cs="Arial"/>
          <w:b/>
          <w:color w:val="000000"/>
          <w:sz w:val="22"/>
          <w:lang w:eastAsia="ja-JP"/>
        </w:rPr>
        <w:tab/>
      </w:r>
      <w:r w:rsidRPr="000F27C4">
        <w:rPr>
          <w:rFonts w:ascii="Arial" w:eastAsia="MS Mincho" w:hAnsi="Arial" w:cs="Arial"/>
          <w:b/>
          <w:color w:val="000000"/>
          <w:sz w:val="22"/>
          <w:lang w:eastAsia="ja-JP"/>
        </w:rPr>
        <w:tab/>
      </w:r>
      <w:r w:rsidR="000F407C" w:rsidRPr="000F27C4">
        <w:rPr>
          <w:rFonts w:ascii="Arial" w:eastAsiaTheme="minorEastAsia" w:hAnsi="Arial" w:cs="Arial"/>
          <w:color w:val="000000"/>
          <w:sz w:val="22"/>
          <w:lang w:eastAsia="zh-CN"/>
        </w:rPr>
        <w:t>5</w:t>
      </w:r>
      <w:r w:rsidR="00E17CDA" w:rsidRPr="000F27C4">
        <w:rPr>
          <w:rFonts w:ascii="Arial" w:eastAsiaTheme="minorEastAsia" w:hAnsi="Arial" w:cs="Arial"/>
          <w:color w:val="000000"/>
          <w:sz w:val="22"/>
          <w:lang w:eastAsia="zh-CN"/>
        </w:rPr>
        <w:t>.</w:t>
      </w:r>
      <w:r w:rsidR="00FC4667" w:rsidRPr="000F27C4">
        <w:rPr>
          <w:rFonts w:ascii="Arial" w:eastAsiaTheme="minorEastAsia" w:hAnsi="Arial" w:cs="Arial"/>
          <w:color w:val="000000"/>
          <w:sz w:val="22"/>
          <w:lang w:eastAsia="zh-CN"/>
        </w:rPr>
        <w:t>6.8</w:t>
      </w:r>
    </w:p>
    <w:p w14:paraId="50D5329D" w14:textId="61239069" w:rsidR="00915D73" w:rsidRPr="000F27C4" w:rsidRDefault="00915D73" w:rsidP="00915D73">
      <w:pPr>
        <w:spacing w:after="120"/>
        <w:ind w:left="1985" w:hanging="1985"/>
        <w:rPr>
          <w:rFonts w:ascii="Arial" w:hAnsi="Arial" w:cs="Arial"/>
          <w:color w:val="000000"/>
          <w:sz w:val="22"/>
          <w:lang w:eastAsia="zh-CN"/>
        </w:rPr>
      </w:pPr>
      <w:r w:rsidRPr="000F27C4">
        <w:rPr>
          <w:rFonts w:ascii="Arial" w:eastAsia="MS Mincho" w:hAnsi="Arial" w:cs="Arial"/>
          <w:b/>
          <w:sz w:val="22"/>
        </w:rPr>
        <w:t>Source:</w:t>
      </w:r>
      <w:r w:rsidRPr="000F27C4">
        <w:rPr>
          <w:rFonts w:ascii="Arial" w:eastAsia="MS Mincho" w:hAnsi="Arial" w:cs="Arial"/>
          <w:b/>
          <w:sz w:val="22"/>
        </w:rPr>
        <w:tab/>
      </w:r>
      <w:r w:rsidR="00E17CDA" w:rsidRPr="000F27C4">
        <w:rPr>
          <w:rFonts w:ascii="Arial" w:hAnsi="Arial" w:cs="Arial"/>
          <w:color w:val="000000"/>
          <w:sz w:val="22"/>
          <w:lang w:eastAsia="zh-CN"/>
        </w:rPr>
        <w:t>Nokia</w:t>
      </w:r>
    </w:p>
    <w:p w14:paraId="1E0389E7" w14:textId="44BB139E" w:rsidR="00915D73" w:rsidRPr="000F27C4" w:rsidRDefault="00915D73" w:rsidP="00915D73">
      <w:pPr>
        <w:spacing w:after="120"/>
        <w:ind w:left="1985" w:hanging="1985"/>
        <w:rPr>
          <w:rFonts w:ascii="Arial" w:eastAsiaTheme="minorEastAsia" w:hAnsi="Arial" w:cs="Arial"/>
          <w:color w:val="000000"/>
          <w:sz w:val="22"/>
          <w:lang w:eastAsia="zh-CN"/>
        </w:rPr>
      </w:pPr>
      <w:r w:rsidRPr="000F27C4">
        <w:rPr>
          <w:rFonts w:ascii="Arial" w:eastAsia="MS Mincho" w:hAnsi="Arial" w:cs="Arial"/>
          <w:b/>
          <w:color w:val="000000"/>
          <w:sz w:val="22"/>
        </w:rPr>
        <w:t>Title:</w:t>
      </w:r>
      <w:r w:rsidRPr="000F27C4">
        <w:rPr>
          <w:rFonts w:ascii="Arial" w:eastAsia="MS Mincho" w:hAnsi="Arial" w:cs="Arial"/>
          <w:b/>
          <w:color w:val="000000"/>
          <w:sz w:val="22"/>
        </w:rPr>
        <w:tab/>
      </w:r>
      <w:r w:rsidR="00FC4667" w:rsidRPr="000F27C4">
        <w:rPr>
          <w:rFonts w:ascii="Arial" w:eastAsia="MS Mincho" w:hAnsi="Arial" w:cs="Arial"/>
          <w:bCs/>
          <w:color w:val="000000"/>
          <w:sz w:val="22"/>
        </w:rPr>
        <w:t>WF for</w:t>
      </w:r>
      <w:r w:rsidR="00FC4667" w:rsidRPr="000F27C4">
        <w:rPr>
          <w:rFonts w:ascii="Arial" w:eastAsia="MS Mincho" w:hAnsi="Arial" w:cs="Arial"/>
          <w:b/>
          <w:color w:val="000000"/>
          <w:sz w:val="22"/>
        </w:rPr>
        <w:t xml:space="preserve"> </w:t>
      </w:r>
      <w:r w:rsidR="00FC4667" w:rsidRPr="000F27C4">
        <w:rPr>
          <w:rFonts w:ascii="Arial" w:eastAsiaTheme="minorEastAsia" w:hAnsi="Arial" w:cs="Arial"/>
          <w:color w:val="000000"/>
          <w:sz w:val="22"/>
          <w:lang w:eastAsia="zh-CN"/>
        </w:rPr>
        <w:t>Band Combination Database</w:t>
      </w:r>
    </w:p>
    <w:p w14:paraId="67B0962B" w14:textId="61F05CC1" w:rsidR="00915D73" w:rsidRPr="000F27C4" w:rsidRDefault="00915D73" w:rsidP="00915D73">
      <w:pPr>
        <w:spacing w:after="120"/>
        <w:ind w:left="1985" w:hanging="1985"/>
        <w:rPr>
          <w:rFonts w:ascii="Arial" w:eastAsiaTheme="minorEastAsia" w:hAnsi="Arial" w:cs="Arial"/>
          <w:sz w:val="22"/>
          <w:lang w:eastAsia="zh-CN"/>
        </w:rPr>
      </w:pPr>
      <w:r w:rsidRPr="000F27C4">
        <w:rPr>
          <w:rFonts w:ascii="Arial" w:eastAsia="MS Mincho" w:hAnsi="Arial" w:cs="Arial"/>
          <w:b/>
          <w:color w:val="000000"/>
          <w:sz w:val="22"/>
        </w:rPr>
        <w:t>Document for:</w:t>
      </w:r>
      <w:r w:rsidRPr="000F27C4">
        <w:rPr>
          <w:rFonts w:ascii="Arial" w:eastAsia="MS Mincho" w:hAnsi="Arial" w:cs="Arial"/>
          <w:b/>
          <w:color w:val="000000"/>
          <w:sz w:val="22"/>
        </w:rPr>
        <w:tab/>
      </w:r>
      <w:r w:rsidR="00FC4667" w:rsidRPr="000F27C4">
        <w:rPr>
          <w:rFonts w:ascii="Arial" w:eastAsiaTheme="minorEastAsia" w:hAnsi="Arial" w:cs="Arial"/>
          <w:color w:val="000000"/>
          <w:sz w:val="22"/>
          <w:lang w:eastAsia="zh-CN"/>
        </w:rPr>
        <w:t>Agreement</w:t>
      </w:r>
    </w:p>
    <w:p w14:paraId="4A0AE149" w14:textId="4268E307" w:rsidR="005D7AF8" w:rsidRPr="000F27C4" w:rsidRDefault="00915D73" w:rsidP="00FA5848">
      <w:pPr>
        <w:pStyle w:val="Heading1"/>
        <w:rPr>
          <w:rFonts w:eastAsiaTheme="minorEastAsia"/>
          <w:lang w:val="en-GB" w:eastAsia="zh-CN"/>
        </w:rPr>
      </w:pPr>
      <w:r w:rsidRPr="000F27C4">
        <w:rPr>
          <w:lang w:val="en-GB" w:eastAsia="ja-JP"/>
        </w:rPr>
        <w:t>Introduction</w:t>
      </w:r>
    </w:p>
    <w:p w14:paraId="1008549E" w14:textId="144256DC" w:rsidR="00CA793E" w:rsidRPr="000F27C4" w:rsidRDefault="00FC4667" w:rsidP="00CA793E">
      <w:pPr>
        <w:rPr>
          <w:lang w:eastAsia="zh-CN"/>
        </w:rPr>
      </w:pPr>
      <w:r w:rsidRPr="000F27C4">
        <w:rPr>
          <w:lang w:eastAsia="zh-CN"/>
        </w:rPr>
        <w:t xml:space="preserve">The development of a band combination database </w:t>
      </w:r>
      <w:r w:rsidR="00522965" w:rsidRPr="000F27C4">
        <w:rPr>
          <w:lang w:eastAsia="zh-CN"/>
        </w:rPr>
        <w:t>was initiated at</w:t>
      </w:r>
      <w:r w:rsidRPr="000F27C4">
        <w:rPr>
          <w:lang w:eastAsia="zh-CN"/>
        </w:rPr>
        <w:t xml:space="preserve"> RAN#102 and </w:t>
      </w:r>
      <w:r w:rsidR="00522965" w:rsidRPr="000F27C4">
        <w:rPr>
          <w:lang w:eastAsia="zh-CN"/>
        </w:rPr>
        <w:t>have been ongoing within RAN4 since RAN4#110</w:t>
      </w:r>
      <w:r w:rsidR="00996E1A" w:rsidRPr="000F27C4">
        <w:rPr>
          <w:lang w:eastAsia="zh-CN"/>
        </w:rPr>
        <w:t>.</w:t>
      </w:r>
      <w:r w:rsidR="00522965" w:rsidRPr="000F27C4">
        <w:rPr>
          <w:lang w:eastAsia="zh-CN"/>
        </w:rPr>
        <w:t xml:space="preserve"> The latest status update of the work is captured in </w:t>
      </w:r>
      <w:r w:rsidR="00996E1A" w:rsidRPr="000F27C4">
        <w:rPr>
          <w:lang w:eastAsia="zh-CN"/>
        </w:rPr>
        <w:t xml:space="preserve"> </w:t>
      </w:r>
      <w:r w:rsidR="00522965" w:rsidRPr="000F27C4">
        <w:rPr>
          <w:lang w:eastAsia="zh-CN"/>
        </w:rPr>
        <w:t>R4-2601668.</w:t>
      </w:r>
    </w:p>
    <w:p w14:paraId="609286E5" w14:textId="4F53C650" w:rsidR="00E80B52" w:rsidRPr="000F27C4" w:rsidRDefault="00522965" w:rsidP="00B92DA2">
      <w:pPr>
        <w:pStyle w:val="Heading1"/>
        <w:rPr>
          <w:lang w:val="en-GB" w:eastAsia="ja-JP"/>
        </w:rPr>
      </w:pPr>
      <w:r w:rsidRPr="000F27C4">
        <w:rPr>
          <w:lang w:val="en-GB" w:eastAsia="ja-JP"/>
        </w:rPr>
        <w:t>WF</w:t>
      </w:r>
    </w:p>
    <w:p w14:paraId="679FAB3E" w14:textId="5805F0AD" w:rsidR="000F27C4" w:rsidRPr="000F27C4" w:rsidRDefault="000F27C4" w:rsidP="00DD745F">
      <w:pPr>
        <w:pStyle w:val="Heading2"/>
      </w:pPr>
      <w:r w:rsidRPr="000F27C4">
        <w:t xml:space="preserve">Content of the band combination database </w:t>
      </w:r>
    </w:p>
    <w:p w14:paraId="5F1D16E8" w14:textId="50C15C86" w:rsidR="00EF28F1" w:rsidRPr="000F27C4" w:rsidRDefault="00D55AD3" w:rsidP="00EF28F1">
      <w:pPr>
        <w:pStyle w:val="B1"/>
        <w:ind w:left="0" w:firstLine="0"/>
      </w:pPr>
      <w:r w:rsidRPr="000F27C4">
        <w:t xml:space="preserve">At </w:t>
      </w:r>
      <w:r w:rsidR="008C5550" w:rsidRPr="000F27C4">
        <w:t>discussed at previous RAN4 meetings the content, i.e. JSON files, stored in the band combination database was needed aligned to the latest version of the specification</w:t>
      </w:r>
      <w:r w:rsidR="004F1642" w:rsidRPr="000F27C4">
        <w:t>.</w:t>
      </w:r>
      <w:r w:rsidR="008C5550" w:rsidRPr="000F27C4">
        <w:t xml:space="preserve"> This has been done and now needs to be </w:t>
      </w:r>
      <w:r w:rsidR="000F27C4">
        <w:t>used</w:t>
      </w:r>
      <w:r w:rsidR="008C5550" w:rsidRPr="000F27C4">
        <w:t xml:space="preserve"> by RAN4</w:t>
      </w:r>
      <w:r w:rsidR="000F27C4">
        <w:t xml:space="preserve"> as baseline for the further development.</w:t>
      </w:r>
    </w:p>
    <w:p w14:paraId="0A2EF781" w14:textId="23DD07BC" w:rsidR="00E54C59" w:rsidRPr="00DD745F" w:rsidRDefault="000F27C4" w:rsidP="00E54C59">
      <w:pPr>
        <w:pStyle w:val="ListParagraph"/>
        <w:numPr>
          <w:ilvl w:val="0"/>
          <w:numId w:val="1"/>
        </w:numPr>
        <w:overflowPunct/>
        <w:autoSpaceDE/>
        <w:autoSpaceDN/>
        <w:adjustRightInd/>
        <w:spacing w:after="120"/>
        <w:ind w:left="720" w:firstLineChars="0"/>
        <w:textAlignment w:val="auto"/>
        <w:rPr>
          <w:rFonts w:eastAsia="SimSun"/>
          <w:b/>
          <w:bCs/>
          <w:color w:val="0070C0"/>
          <w:szCs w:val="24"/>
          <w:highlight w:val="yellow"/>
          <w:lang w:eastAsia="zh-CN"/>
        </w:rPr>
      </w:pPr>
      <w:r w:rsidRPr="00DD745F">
        <w:rPr>
          <w:rFonts w:eastAsia="SimSun"/>
          <w:b/>
          <w:bCs/>
          <w:color w:val="0070C0"/>
          <w:szCs w:val="24"/>
          <w:highlight w:val="yellow"/>
          <w:lang w:eastAsia="zh-CN"/>
        </w:rPr>
        <w:t>WF</w:t>
      </w:r>
    </w:p>
    <w:p w14:paraId="37B9FA11" w14:textId="71D4B428" w:rsidR="00EF1AB4" w:rsidRDefault="00E54C59" w:rsidP="00DD745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F27C4">
        <w:rPr>
          <w:rFonts w:eastAsia="SimSun"/>
          <w:color w:val="0070C0"/>
          <w:szCs w:val="24"/>
          <w:lang w:eastAsia="zh-CN"/>
        </w:rPr>
        <w:t xml:space="preserve">RAN4 </w:t>
      </w:r>
      <w:r w:rsidR="008C5550" w:rsidRPr="000F27C4">
        <w:rPr>
          <w:rFonts w:eastAsia="SimSun"/>
          <w:color w:val="0070C0"/>
          <w:szCs w:val="24"/>
          <w:lang w:eastAsia="zh-CN"/>
        </w:rPr>
        <w:t>will use the content of the band combination database based on TS 38.101-1 v19.4.0, TS 38.101-3 v19.4.0 and TS 38.101-2 v19.3 as a starting point for further development of the database.</w:t>
      </w:r>
    </w:p>
    <w:p w14:paraId="354B120E" w14:textId="17CDB378" w:rsidR="0085054F" w:rsidRPr="0085054F" w:rsidRDefault="0085054F" w:rsidP="0085054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After RAN4#11</w:t>
      </w:r>
      <w:r w:rsidR="00314EDA">
        <w:rPr>
          <w:rFonts w:eastAsia="SimSun"/>
          <w:color w:val="0070C0"/>
          <w:szCs w:val="24"/>
          <w:lang w:eastAsia="zh-CN"/>
        </w:rPr>
        <w:t>8</w:t>
      </w:r>
      <w:r>
        <w:rPr>
          <w:rFonts w:eastAsia="SimSun"/>
          <w:color w:val="0070C0"/>
          <w:szCs w:val="24"/>
          <w:lang w:eastAsia="zh-CN"/>
        </w:rPr>
        <w:t xml:space="preserve"> the database will be updated with the newly agreed or modified JSON datafiles in a draft repository within the database. This shall then form the basis for modified JSON files at next RAN4</w:t>
      </w:r>
      <w:r w:rsidR="000842BB">
        <w:rPr>
          <w:rFonts w:eastAsia="SimSun"/>
          <w:color w:val="0070C0"/>
          <w:szCs w:val="24"/>
          <w:lang w:eastAsia="zh-CN"/>
        </w:rPr>
        <w:t>#118bis</w:t>
      </w:r>
      <w:r>
        <w:rPr>
          <w:rFonts w:eastAsia="SimSun"/>
          <w:color w:val="0070C0"/>
          <w:szCs w:val="24"/>
          <w:lang w:eastAsia="zh-CN"/>
        </w:rPr>
        <w:t xml:space="preserve"> meeting. This is following the running draftCR process for the two band combination baskets currently ongoing.</w:t>
      </w:r>
    </w:p>
    <w:p w14:paraId="62C9857C" w14:textId="2D844AC3" w:rsidR="000F27C4" w:rsidRPr="000F27C4" w:rsidRDefault="000F27C4" w:rsidP="00DD745F">
      <w:pPr>
        <w:pStyle w:val="Heading2"/>
      </w:pPr>
      <w:r w:rsidRPr="000F27C4">
        <w:t xml:space="preserve">Working procedures with the band combination database </w:t>
      </w:r>
    </w:p>
    <w:p w14:paraId="3F0FCA56" w14:textId="204E97D4" w:rsidR="00996E1A" w:rsidRPr="000F27C4" w:rsidRDefault="008C5550" w:rsidP="00996E1A">
      <w:pPr>
        <w:pStyle w:val="B1"/>
        <w:ind w:left="0" w:firstLine="0"/>
      </w:pPr>
      <w:r w:rsidRPr="000F27C4">
        <w:rPr>
          <w:lang w:eastAsia="ko-KR"/>
        </w:rPr>
        <w:t>As commented by some companies there is a need to continue the work with ETSI and specifically ETSI MCC</w:t>
      </w:r>
      <w:r w:rsidR="00096B3D" w:rsidRPr="000F27C4">
        <w:rPr>
          <w:lang w:eastAsia="ko-KR"/>
        </w:rPr>
        <w:t xml:space="preserve"> </w:t>
      </w:r>
      <w:r w:rsidRPr="000F27C4">
        <w:rPr>
          <w:lang w:eastAsia="ko-KR"/>
        </w:rPr>
        <w:t xml:space="preserve">to ensure all working procedures are in place. </w:t>
      </w:r>
    </w:p>
    <w:p w14:paraId="114135F2" w14:textId="1B7501AA" w:rsidR="008C5550" w:rsidRPr="00DD745F" w:rsidRDefault="00DD745F" w:rsidP="008C5550">
      <w:pPr>
        <w:pStyle w:val="ListParagraph"/>
        <w:numPr>
          <w:ilvl w:val="0"/>
          <w:numId w:val="1"/>
        </w:numPr>
        <w:overflowPunct/>
        <w:autoSpaceDE/>
        <w:autoSpaceDN/>
        <w:adjustRightInd/>
        <w:spacing w:after="120"/>
        <w:ind w:left="720" w:firstLineChars="0"/>
        <w:textAlignment w:val="auto"/>
        <w:rPr>
          <w:rFonts w:eastAsia="SimSun"/>
          <w:b/>
          <w:bCs/>
          <w:color w:val="0070C0"/>
          <w:szCs w:val="24"/>
          <w:highlight w:val="yellow"/>
          <w:lang w:eastAsia="zh-CN"/>
        </w:rPr>
      </w:pPr>
      <w:r w:rsidRPr="00DD745F">
        <w:rPr>
          <w:rFonts w:eastAsia="SimSun"/>
          <w:b/>
          <w:bCs/>
          <w:color w:val="0070C0"/>
          <w:szCs w:val="24"/>
          <w:highlight w:val="yellow"/>
          <w:lang w:eastAsia="zh-CN"/>
        </w:rPr>
        <w:t>WF</w:t>
      </w:r>
    </w:p>
    <w:p w14:paraId="78B47B4B" w14:textId="06031E5B" w:rsidR="00EF1AB4" w:rsidRPr="00DD745F" w:rsidRDefault="008C5550" w:rsidP="00DD745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F27C4">
        <w:rPr>
          <w:rFonts w:eastAsia="SimSun"/>
          <w:color w:val="0070C0"/>
          <w:szCs w:val="24"/>
          <w:lang w:eastAsia="zh-CN"/>
        </w:rPr>
        <w:t xml:space="preserve">RAN4 shall follow the agreed phase 1 starting from RAN4#118 while working with ETSI on the remaining aspects of the working procedure to ensure the content of the database is aligned to the specifications.  </w:t>
      </w:r>
    </w:p>
    <w:p w14:paraId="1EC49F1F" w14:textId="36A54D53" w:rsidR="00DD745F" w:rsidRDefault="00DD745F" w:rsidP="00DD745F">
      <w:pPr>
        <w:pStyle w:val="Heading2"/>
      </w:pPr>
      <w:r w:rsidRPr="00DD745F">
        <w:t xml:space="preserve">Flagging process with the band combination database  </w:t>
      </w:r>
    </w:p>
    <w:p w14:paraId="4E8D7095" w14:textId="317D2268" w:rsidR="00DD745F" w:rsidRPr="00DD745F" w:rsidRDefault="00DD745F" w:rsidP="00DD745F">
      <w:pPr>
        <w:rPr>
          <w:b/>
          <w:bCs/>
          <w:lang w:eastAsia="zh-CN"/>
        </w:rPr>
      </w:pPr>
      <w:r>
        <w:rPr>
          <w:lang w:eastAsia="zh-CN"/>
        </w:rPr>
        <w:t>It was questioned how to handle the JSON files as part of the flagging processes in relation to the block approval process for band combinations and whether both the TP/draftCR and json file was flagged via the existing process or something else were needed.</w:t>
      </w:r>
    </w:p>
    <w:p w14:paraId="45701F26" w14:textId="7B72038D" w:rsidR="008C5550" w:rsidRPr="00DD745F" w:rsidRDefault="00DD745F" w:rsidP="008C5550">
      <w:pPr>
        <w:pStyle w:val="ListParagraph"/>
        <w:numPr>
          <w:ilvl w:val="0"/>
          <w:numId w:val="1"/>
        </w:numPr>
        <w:overflowPunct/>
        <w:autoSpaceDE/>
        <w:autoSpaceDN/>
        <w:adjustRightInd/>
        <w:spacing w:after="120"/>
        <w:ind w:left="720" w:firstLineChars="0"/>
        <w:textAlignment w:val="auto"/>
        <w:rPr>
          <w:rFonts w:eastAsia="SimSun"/>
          <w:color w:val="0070C0"/>
          <w:szCs w:val="24"/>
          <w:highlight w:val="yellow"/>
          <w:lang w:eastAsia="zh-CN"/>
        </w:rPr>
      </w:pPr>
      <w:r w:rsidRPr="00DD745F">
        <w:rPr>
          <w:rFonts w:eastAsia="SimSun"/>
          <w:b/>
          <w:bCs/>
          <w:color w:val="0070C0"/>
          <w:szCs w:val="24"/>
          <w:highlight w:val="yellow"/>
          <w:lang w:eastAsia="zh-CN"/>
        </w:rPr>
        <w:t>WF</w:t>
      </w:r>
    </w:p>
    <w:p w14:paraId="343D6FF6" w14:textId="7EF0FC9F" w:rsidR="006727FD" w:rsidRPr="00D12D48" w:rsidRDefault="008C5550" w:rsidP="00D12D4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F27C4">
        <w:rPr>
          <w:rFonts w:eastAsia="SimSun"/>
          <w:color w:val="0070C0"/>
          <w:szCs w:val="24"/>
          <w:lang w:eastAsia="zh-CN"/>
        </w:rPr>
        <w:t xml:space="preserve">When a band combination is flagged during the basket process in RAN4 </w:t>
      </w:r>
      <w:r w:rsidR="00EF1AB4" w:rsidRPr="000F27C4">
        <w:rPr>
          <w:rFonts w:eastAsia="SimSun"/>
          <w:color w:val="0070C0"/>
          <w:szCs w:val="24"/>
          <w:lang w:eastAsia="zh-CN"/>
        </w:rPr>
        <w:t>both the Tdoc (TP/</w:t>
      </w:r>
      <w:r w:rsidR="00DD745F">
        <w:rPr>
          <w:rFonts w:eastAsia="SimSun"/>
          <w:color w:val="0070C0"/>
          <w:szCs w:val="24"/>
          <w:lang w:eastAsia="zh-CN"/>
        </w:rPr>
        <w:t>draft</w:t>
      </w:r>
      <w:r w:rsidR="00EF1AB4" w:rsidRPr="000F27C4">
        <w:rPr>
          <w:rFonts w:eastAsia="SimSun"/>
          <w:color w:val="0070C0"/>
          <w:szCs w:val="24"/>
          <w:lang w:eastAsia="zh-CN"/>
        </w:rPr>
        <w:t>CR) and JSON file is flagged for potential revision</w:t>
      </w:r>
      <w:r w:rsidRPr="000F27C4">
        <w:rPr>
          <w:rFonts w:eastAsia="SimSun"/>
          <w:color w:val="0070C0"/>
          <w:szCs w:val="24"/>
          <w:lang w:eastAsia="zh-CN"/>
        </w:rPr>
        <w:t>.</w:t>
      </w:r>
      <w:r w:rsidR="00DD745F">
        <w:rPr>
          <w:rFonts w:eastAsia="SimSun"/>
          <w:color w:val="0070C0"/>
          <w:szCs w:val="24"/>
          <w:lang w:eastAsia="zh-CN"/>
        </w:rPr>
        <w:t xml:space="preserve"> It is the responsibility of the proponent to ensure alignment between them.</w:t>
      </w:r>
    </w:p>
    <w:p w14:paraId="33FCFEAB" w14:textId="7430BA0A" w:rsidR="006727FD" w:rsidRDefault="006727FD" w:rsidP="006727FD">
      <w:pPr>
        <w:pStyle w:val="Heading2"/>
      </w:pPr>
      <w:r>
        <w:lastRenderedPageBreak/>
        <w:t>Inclusion of meta data within the JSON data files</w:t>
      </w:r>
      <w:r w:rsidRPr="00DD745F">
        <w:t xml:space="preserve"> </w:t>
      </w:r>
    </w:p>
    <w:p w14:paraId="0BC2B8D8" w14:textId="30E3DC13" w:rsidR="006727FD" w:rsidRPr="00DD745F" w:rsidRDefault="006727FD" w:rsidP="006727FD">
      <w:pPr>
        <w:rPr>
          <w:b/>
          <w:bCs/>
          <w:lang w:eastAsia="zh-CN"/>
        </w:rPr>
      </w:pPr>
      <w:r>
        <w:rPr>
          <w:lang w:eastAsia="zh-CN"/>
        </w:rPr>
        <w:t>It has previously been proposed to include information within each JSON data file to aid tracking/identification of it. The</w:t>
      </w:r>
      <w:r w:rsidR="00D12D48">
        <w:rPr>
          <w:lang w:eastAsia="zh-CN"/>
        </w:rPr>
        <w:t xml:space="preserve"> conclusion was that using the band combination acronym/name as e.g. </w:t>
      </w:r>
      <w:bookmarkStart w:id="0" w:name="_Hlk221696902"/>
      <w:r w:rsidR="00D12D48">
        <w:rPr>
          <w:lang w:eastAsia="zh-CN"/>
        </w:rPr>
        <w:t xml:space="preserve">CA_n1A-n2A or DC_1A_n2A </w:t>
      </w:r>
      <w:bookmarkEnd w:id="0"/>
      <w:r w:rsidR="00D12D48">
        <w:rPr>
          <w:lang w:eastAsia="zh-CN"/>
        </w:rPr>
        <w:t>was enough as this was same level of information found within clause 5 of the legacy specification. However, since now the JSON datafiles are separated from the specification which before would provide information on specification and version this is now proposed to include as meta data within each JSON file. This requires an update the JSON schema files to include a data field/container for this.</w:t>
      </w:r>
    </w:p>
    <w:p w14:paraId="4839FE53" w14:textId="77777777" w:rsidR="006727FD" w:rsidRPr="00DD745F" w:rsidRDefault="006727FD" w:rsidP="006727FD">
      <w:pPr>
        <w:pStyle w:val="ListParagraph"/>
        <w:numPr>
          <w:ilvl w:val="0"/>
          <w:numId w:val="1"/>
        </w:numPr>
        <w:overflowPunct/>
        <w:autoSpaceDE/>
        <w:autoSpaceDN/>
        <w:adjustRightInd/>
        <w:spacing w:after="120"/>
        <w:ind w:left="720" w:firstLineChars="0"/>
        <w:textAlignment w:val="auto"/>
        <w:rPr>
          <w:rFonts w:eastAsia="SimSun"/>
          <w:color w:val="0070C0"/>
          <w:szCs w:val="24"/>
          <w:highlight w:val="yellow"/>
          <w:lang w:eastAsia="zh-CN"/>
        </w:rPr>
      </w:pPr>
      <w:r w:rsidRPr="00DD745F">
        <w:rPr>
          <w:rFonts w:eastAsia="SimSun"/>
          <w:b/>
          <w:bCs/>
          <w:color w:val="0070C0"/>
          <w:szCs w:val="24"/>
          <w:highlight w:val="yellow"/>
          <w:lang w:eastAsia="zh-CN"/>
        </w:rPr>
        <w:t>WF</w:t>
      </w:r>
    </w:p>
    <w:p w14:paraId="0CCCA635" w14:textId="7B93E978" w:rsidR="00D12D48" w:rsidRPr="0085054F" w:rsidRDefault="00D12D48" w:rsidP="0085054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JSON schema files need to be updated to include a data filed/container allowing each JSON data file to contain information</w:t>
      </w:r>
      <w:r w:rsidR="0085054F">
        <w:rPr>
          <w:rFonts w:eastAsia="SimSun"/>
          <w:color w:val="0070C0"/>
          <w:szCs w:val="24"/>
          <w:lang w:eastAsia="zh-CN"/>
        </w:rPr>
        <w:t xml:space="preserve"> on the JSON </w:t>
      </w:r>
      <w:r w:rsidR="0085054F">
        <w:rPr>
          <w:color w:val="0070C0"/>
          <w:szCs w:val="24"/>
          <w:lang w:eastAsia="zh-CN"/>
        </w:rPr>
        <w:t>s</w:t>
      </w:r>
      <w:r w:rsidRPr="0085054F">
        <w:rPr>
          <w:color w:val="0070C0"/>
          <w:szCs w:val="24"/>
          <w:lang w:eastAsia="zh-CN"/>
        </w:rPr>
        <w:t>chema file type and version number as e.g. CAv1.0 or DC_v1.0</w:t>
      </w:r>
    </w:p>
    <w:p w14:paraId="30BC196F" w14:textId="7EE8FA5C" w:rsidR="00E0319A" w:rsidRPr="000F27C4" w:rsidRDefault="00E0319A" w:rsidP="00E0319A">
      <w:pPr>
        <w:pStyle w:val="Heading2"/>
      </w:pPr>
      <w:r>
        <w:t>JSON data file name structure</w:t>
      </w:r>
      <w:r w:rsidRPr="000F27C4">
        <w:t xml:space="preserve"> </w:t>
      </w:r>
    </w:p>
    <w:p w14:paraId="75BB6448" w14:textId="77777777" w:rsidR="004338C5" w:rsidRDefault="00E0319A" w:rsidP="004338C5">
      <w:r>
        <w:rPr>
          <w:lang w:eastAsia="ko-KR"/>
        </w:rPr>
        <w:t>It has previously been agreed to name the JSON data files aligned with the band combination name/acronym</w:t>
      </w:r>
      <w:r w:rsidRPr="000F27C4">
        <w:rPr>
          <w:lang w:eastAsia="ko-KR"/>
        </w:rPr>
        <w:t>.</w:t>
      </w:r>
      <w:r>
        <w:rPr>
          <w:lang w:eastAsia="ko-KR"/>
        </w:rPr>
        <w:t xml:space="preserve"> This means </w:t>
      </w:r>
      <w:r w:rsidR="00E96440">
        <w:rPr>
          <w:lang w:eastAsia="ko-KR"/>
        </w:rPr>
        <w:t xml:space="preserve">e.g. the band combination </w:t>
      </w:r>
      <w:r w:rsidR="00E96440" w:rsidRPr="00E96440">
        <w:rPr>
          <w:lang w:eastAsia="ko-KR"/>
        </w:rPr>
        <w:t xml:space="preserve">CA_n1A-n2A </w:t>
      </w:r>
      <w:r w:rsidR="00E96440">
        <w:rPr>
          <w:lang w:eastAsia="ko-KR"/>
        </w:rPr>
        <w:t xml:space="preserve">would be named as </w:t>
      </w:r>
      <w:r w:rsidR="00E96440" w:rsidRPr="00E96440">
        <w:rPr>
          <w:lang w:eastAsia="ko-KR"/>
        </w:rPr>
        <w:t>CA_n1A-n2A</w:t>
      </w:r>
      <w:r w:rsidR="00E96440">
        <w:rPr>
          <w:lang w:eastAsia="ko-KR"/>
        </w:rPr>
        <w:t>.json and</w:t>
      </w:r>
      <w:r w:rsidR="00E96440" w:rsidRPr="00E96440">
        <w:rPr>
          <w:lang w:eastAsia="ko-KR"/>
        </w:rPr>
        <w:t xml:space="preserve"> DC_1A_n2A</w:t>
      </w:r>
      <w:r w:rsidR="00E96440">
        <w:rPr>
          <w:lang w:eastAsia="ko-KR"/>
        </w:rPr>
        <w:t xml:space="preserve"> would be named </w:t>
      </w:r>
      <w:r w:rsidR="00E96440" w:rsidRPr="00E96440">
        <w:rPr>
          <w:lang w:eastAsia="ko-KR"/>
        </w:rPr>
        <w:t>DC_1A_n2A</w:t>
      </w:r>
      <w:r w:rsidR="00E96440">
        <w:rPr>
          <w:lang w:eastAsia="ko-KR"/>
        </w:rPr>
        <w:t xml:space="preserve">.json within the database. </w:t>
      </w:r>
      <w:r w:rsidR="004338C5">
        <w:rPr>
          <w:lang w:eastAsia="ko-KR"/>
        </w:rPr>
        <w:t xml:space="preserve">However, </w:t>
      </w:r>
      <w:r w:rsidR="004338C5">
        <w:t xml:space="preserve">MCC is proposing that instead the Tdoc number is amended after the title (i.e. configuration name) as </w:t>
      </w:r>
    </w:p>
    <w:p w14:paraId="310316B8" w14:textId="77777777" w:rsidR="004338C5" w:rsidRDefault="004338C5" w:rsidP="004338C5">
      <w:pPr>
        <w:jc w:val="center"/>
        <w:rPr>
          <w:lang w:eastAsia="zh-CN"/>
        </w:rPr>
      </w:pPr>
      <w:r>
        <w:rPr>
          <w:lang w:eastAsia="zh-CN"/>
        </w:rPr>
        <w:t>&lt;combo&gt;_N_R4-26xxxxx.json: for new ones</w:t>
      </w:r>
    </w:p>
    <w:p w14:paraId="5E8B4E5C" w14:textId="77777777" w:rsidR="004338C5" w:rsidRDefault="004338C5" w:rsidP="004338C5">
      <w:pPr>
        <w:jc w:val="center"/>
        <w:rPr>
          <w:lang w:eastAsia="zh-CN"/>
        </w:rPr>
      </w:pPr>
      <w:r>
        <w:rPr>
          <w:lang w:eastAsia="zh-CN"/>
        </w:rPr>
        <w:t>&lt;combo&gt;_M_R4-26xxxxx.json: for modified ones</w:t>
      </w:r>
    </w:p>
    <w:p w14:paraId="2149FE22" w14:textId="77777777" w:rsidR="004338C5" w:rsidRDefault="004338C5" w:rsidP="004338C5">
      <w:pPr>
        <w:rPr>
          <w:lang w:eastAsia="zh-CN"/>
        </w:rPr>
      </w:pPr>
      <w:r>
        <w:rPr>
          <w:lang w:eastAsia="zh-CN"/>
        </w:rPr>
        <w:t>MCC will then remove the 13 characters before .json when including them to the database.</w:t>
      </w:r>
    </w:p>
    <w:p w14:paraId="435DB2BB" w14:textId="768B9537" w:rsidR="00E96440" w:rsidRPr="00C7133A" w:rsidRDefault="00E96440" w:rsidP="00E96440">
      <w:pPr>
        <w:pStyle w:val="B1"/>
        <w:ind w:left="0" w:firstLine="0"/>
      </w:pPr>
      <w:r>
        <w:rPr>
          <w:lang w:eastAsia="ko-KR"/>
        </w:rPr>
        <w:t xml:space="preserve">When submitting the JSON </w:t>
      </w:r>
      <w:proofErr w:type="gramStart"/>
      <w:r>
        <w:rPr>
          <w:lang w:eastAsia="ko-KR"/>
        </w:rPr>
        <w:t>files</w:t>
      </w:r>
      <w:proofErr w:type="gramEnd"/>
      <w:r>
        <w:rPr>
          <w:lang w:eastAsia="ko-KR"/>
        </w:rPr>
        <w:t xml:space="preserve"> it </w:t>
      </w:r>
      <w:r w:rsidR="004338C5">
        <w:rPr>
          <w:lang w:eastAsia="ko-KR"/>
        </w:rPr>
        <w:t>would then with</w:t>
      </w:r>
      <w:r>
        <w:rPr>
          <w:lang w:eastAsia="ko-KR"/>
        </w:rPr>
        <w:t xml:space="preserve"> the Tdoc number</w:t>
      </w:r>
      <w:r w:rsidR="004338C5">
        <w:rPr>
          <w:lang w:eastAsia="ko-KR"/>
        </w:rPr>
        <w:t>s</w:t>
      </w:r>
      <w:r>
        <w:t xml:space="preserve"> </w:t>
      </w:r>
      <w:r w:rsidR="004338C5">
        <w:t xml:space="preserve">look </w:t>
      </w:r>
      <w:r>
        <w:t>as shown</w:t>
      </w:r>
      <w:r w:rsidRPr="00C7133A">
        <w:t xml:space="preserve"> in the following:</w:t>
      </w:r>
    </w:p>
    <w:p w14:paraId="7C9E8A72" w14:textId="77777777" w:rsidR="00E96440" w:rsidRPr="00C7133A" w:rsidRDefault="00E96440" w:rsidP="00E96440">
      <w:pPr>
        <w:overflowPunct w:val="0"/>
        <w:autoSpaceDE w:val="0"/>
        <w:autoSpaceDN w:val="0"/>
        <w:adjustRightInd w:val="0"/>
        <w:spacing w:after="0"/>
        <w:jc w:val="both"/>
        <w:textAlignment w:val="baseline"/>
      </w:pPr>
    </w:p>
    <w:p w14:paraId="6932216F" w14:textId="7B1EC4FF" w:rsidR="00E96440" w:rsidRPr="00C7133A" w:rsidRDefault="00E96440" w:rsidP="00E96440">
      <w:pPr>
        <w:pStyle w:val="ListParagraph"/>
        <w:numPr>
          <w:ilvl w:val="1"/>
          <w:numId w:val="32"/>
        </w:numPr>
        <w:overflowPunct/>
        <w:autoSpaceDE/>
        <w:autoSpaceDN/>
        <w:adjustRightInd/>
        <w:spacing w:after="160" w:line="259" w:lineRule="auto"/>
        <w:ind w:firstLineChars="0"/>
        <w:contextualSpacing/>
        <w:textAlignment w:val="auto"/>
      </w:pPr>
      <w:r w:rsidRPr="00C7133A">
        <w:t xml:space="preserve">JSON files are saved including the TDoc number </w:t>
      </w:r>
      <w:r w:rsidR="004338C5">
        <w:t>suf</w:t>
      </w:r>
      <w:r w:rsidRPr="00C7133A">
        <w:t>fixed the file name</w:t>
      </w:r>
      <w:r w:rsidR="004A4A78">
        <w:t xml:space="preserve"> and indication of Modified (M) or New (N)</w:t>
      </w:r>
      <w:r w:rsidRPr="00C7133A">
        <w:t>:</w:t>
      </w:r>
      <w:r w:rsidRPr="00C7133A">
        <w:br/>
      </w:r>
      <w:r w:rsidRPr="00C7133A">
        <w:br/>
      </w:r>
      <w:r w:rsidR="004A4A78" w:rsidRPr="004A4A78">
        <w:rPr>
          <w:noProof/>
        </w:rPr>
        <w:drawing>
          <wp:inline distT="0" distB="0" distL="0" distR="0" wp14:anchorId="627C334A" wp14:editId="51C877DF">
            <wp:extent cx="1867161" cy="428685"/>
            <wp:effectExtent l="0" t="0" r="0" b="9525"/>
            <wp:docPr id="844409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409022" name=""/>
                    <pic:cNvPicPr/>
                  </pic:nvPicPr>
                  <pic:blipFill>
                    <a:blip r:embed="rId9"/>
                    <a:stretch>
                      <a:fillRect/>
                    </a:stretch>
                  </pic:blipFill>
                  <pic:spPr>
                    <a:xfrm>
                      <a:off x="0" y="0"/>
                      <a:ext cx="1867161" cy="428685"/>
                    </a:xfrm>
                    <a:prstGeom prst="rect">
                      <a:avLst/>
                    </a:prstGeom>
                  </pic:spPr>
                </pic:pic>
              </a:graphicData>
            </a:graphic>
          </wp:inline>
        </w:drawing>
      </w:r>
      <w:r>
        <w:t xml:space="preserve"> </w:t>
      </w:r>
      <w:r w:rsidR="004A4A78">
        <w:t xml:space="preserve"> </w:t>
      </w:r>
      <w:r>
        <w:t xml:space="preserve">or </w:t>
      </w:r>
      <w:r w:rsidR="004A4A78">
        <w:t xml:space="preserve"> </w:t>
      </w:r>
      <w:r w:rsidR="004A4A78" w:rsidRPr="004A4A78">
        <w:rPr>
          <w:noProof/>
        </w:rPr>
        <w:drawing>
          <wp:inline distT="0" distB="0" distL="0" distR="0" wp14:anchorId="30DA02A9" wp14:editId="36A4DE9E">
            <wp:extent cx="1819529" cy="447737"/>
            <wp:effectExtent l="0" t="0" r="9525" b="0"/>
            <wp:docPr id="5466445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644572" name=""/>
                    <pic:cNvPicPr/>
                  </pic:nvPicPr>
                  <pic:blipFill>
                    <a:blip r:embed="rId10"/>
                    <a:stretch>
                      <a:fillRect/>
                    </a:stretch>
                  </pic:blipFill>
                  <pic:spPr>
                    <a:xfrm>
                      <a:off x="0" y="0"/>
                      <a:ext cx="1819529" cy="447737"/>
                    </a:xfrm>
                    <a:prstGeom prst="rect">
                      <a:avLst/>
                    </a:prstGeom>
                  </pic:spPr>
                </pic:pic>
              </a:graphicData>
            </a:graphic>
          </wp:inline>
        </w:drawing>
      </w:r>
      <w:r w:rsidRPr="00C7133A">
        <w:br/>
      </w:r>
    </w:p>
    <w:p w14:paraId="4339A06D" w14:textId="77777777" w:rsidR="00E96440" w:rsidRPr="00C7133A" w:rsidRDefault="00E96440" w:rsidP="00E96440">
      <w:pPr>
        <w:pStyle w:val="ListParagraph"/>
        <w:numPr>
          <w:ilvl w:val="1"/>
          <w:numId w:val="32"/>
        </w:numPr>
        <w:overflowPunct/>
        <w:autoSpaceDE/>
        <w:autoSpaceDN/>
        <w:adjustRightInd/>
        <w:spacing w:after="160" w:line="259" w:lineRule="auto"/>
        <w:ind w:firstLineChars="0"/>
        <w:contextualSpacing/>
        <w:textAlignment w:val="auto"/>
      </w:pPr>
      <w:r w:rsidRPr="00C7133A">
        <w:rPr>
          <w:noProof/>
        </w:rPr>
        <w:drawing>
          <wp:anchor distT="0" distB="0" distL="114300" distR="114300" simplePos="0" relativeHeight="251662336" behindDoc="0" locked="0" layoutInCell="1" allowOverlap="1" wp14:anchorId="31430A48" wp14:editId="73EE46BE">
            <wp:simplePos x="0" y="0"/>
            <wp:positionH relativeFrom="column">
              <wp:posOffset>2521585</wp:posOffset>
            </wp:positionH>
            <wp:positionV relativeFrom="paragraph">
              <wp:posOffset>326830</wp:posOffset>
            </wp:positionV>
            <wp:extent cx="3543300" cy="457200"/>
            <wp:effectExtent l="0" t="0" r="0" b="0"/>
            <wp:wrapNone/>
            <wp:docPr id="59605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5054" name=""/>
                    <pic:cNvPicPr/>
                  </pic:nvPicPr>
                  <pic:blipFill>
                    <a:blip r:embed="rId11">
                      <a:extLst>
                        <a:ext uri="{28A0092B-C50C-407E-A947-70E740481C1C}">
                          <a14:useLocalDpi xmlns:a14="http://schemas.microsoft.com/office/drawing/2010/main" val="0"/>
                        </a:ext>
                      </a:extLst>
                    </a:blip>
                    <a:stretch>
                      <a:fillRect/>
                    </a:stretch>
                  </pic:blipFill>
                  <pic:spPr>
                    <a:xfrm>
                      <a:off x="0" y="0"/>
                      <a:ext cx="3543300" cy="457200"/>
                    </a:xfrm>
                    <a:prstGeom prst="rect">
                      <a:avLst/>
                    </a:prstGeom>
                  </pic:spPr>
                </pic:pic>
              </a:graphicData>
            </a:graphic>
            <wp14:sizeRelH relativeFrom="page">
              <wp14:pctWidth>0</wp14:pctWidth>
            </wp14:sizeRelH>
            <wp14:sizeRelV relativeFrom="page">
              <wp14:pctHeight>0</wp14:pctHeight>
            </wp14:sizeRelV>
          </wp:anchor>
        </w:drawing>
      </w:r>
      <w:r w:rsidRPr="00C7133A">
        <w:rPr>
          <w:noProof/>
        </w:rPr>
        <w:drawing>
          <wp:anchor distT="0" distB="0" distL="114300" distR="114300" simplePos="0" relativeHeight="251659264" behindDoc="0" locked="0" layoutInCell="1" allowOverlap="1" wp14:anchorId="171CD805" wp14:editId="4897E7FF">
            <wp:simplePos x="0" y="0"/>
            <wp:positionH relativeFrom="column">
              <wp:posOffset>752475</wp:posOffset>
            </wp:positionH>
            <wp:positionV relativeFrom="paragraph">
              <wp:posOffset>416638</wp:posOffset>
            </wp:positionV>
            <wp:extent cx="1095022" cy="304800"/>
            <wp:effectExtent l="19050" t="19050" r="10160" b="19050"/>
            <wp:wrapNone/>
            <wp:docPr id="1361078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078627" name=""/>
                    <pic:cNvPicPr/>
                  </pic:nvPicPr>
                  <pic:blipFill>
                    <a:blip r:embed="rId12">
                      <a:extLst>
                        <a:ext uri="{28A0092B-C50C-407E-A947-70E740481C1C}">
                          <a14:useLocalDpi xmlns:a14="http://schemas.microsoft.com/office/drawing/2010/main" val="0"/>
                        </a:ext>
                      </a:extLst>
                    </a:blip>
                    <a:stretch>
                      <a:fillRect/>
                    </a:stretch>
                  </pic:blipFill>
                  <pic:spPr>
                    <a:xfrm>
                      <a:off x="0" y="0"/>
                      <a:ext cx="1095022" cy="3048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Pr="00C7133A">
        <w:rPr>
          <w:noProof/>
        </w:rPr>
        <mc:AlternateContent>
          <mc:Choice Requires="wps">
            <w:drawing>
              <wp:anchor distT="0" distB="0" distL="114300" distR="114300" simplePos="0" relativeHeight="251660288" behindDoc="0" locked="0" layoutInCell="1" allowOverlap="1" wp14:anchorId="06ABF39D" wp14:editId="0DAD7693">
                <wp:simplePos x="0" y="0"/>
                <wp:positionH relativeFrom="column">
                  <wp:posOffset>1942465</wp:posOffset>
                </wp:positionH>
                <wp:positionV relativeFrom="paragraph">
                  <wp:posOffset>426085</wp:posOffset>
                </wp:positionV>
                <wp:extent cx="581025" cy="257175"/>
                <wp:effectExtent l="0" t="19050" r="47625" b="47625"/>
                <wp:wrapNone/>
                <wp:docPr id="1350045782"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DB17C0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style="position:absolute;margin-left:152.95pt;margin-top:33.55pt;width:45.75pt;height:20.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" adj="16820" fillcolor="white [3201]" strokecolor="black [3200]" strokeweight="1pt"/>
            </w:pict>
          </mc:Fallback>
        </mc:AlternateContent>
      </w:r>
      <w:r w:rsidRPr="00C7133A">
        <w:t>JSON files are saved within the zip file in a sub-folder named “JSON”:</w:t>
      </w:r>
      <w:r w:rsidRPr="00C7133A">
        <w:br/>
      </w:r>
      <w:r w:rsidRPr="00C7133A">
        <w:br/>
      </w:r>
      <w:r w:rsidRPr="00C7133A">
        <w:br/>
      </w:r>
      <w:r w:rsidRPr="00C7133A">
        <w:br/>
      </w:r>
      <w:r w:rsidRPr="00C7133A">
        <w:br/>
      </w:r>
    </w:p>
    <w:p w14:paraId="14CC4E2A" w14:textId="3740A8BA" w:rsidR="00E96440" w:rsidRPr="00C7133A" w:rsidRDefault="00E96440" w:rsidP="00E96440">
      <w:pPr>
        <w:pStyle w:val="ListParagraph"/>
        <w:numPr>
          <w:ilvl w:val="1"/>
          <w:numId w:val="32"/>
        </w:numPr>
        <w:overflowPunct/>
        <w:autoSpaceDE/>
        <w:autoSpaceDN/>
        <w:adjustRightInd/>
        <w:spacing w:after="160" w:line="259" w:lineRule="auto"/>
        <w:ind w:firstLineChars="0"/>
        <w:contextualSpacing/>
        <w:textAlignment w:val="auto"/>
      </w:pPr>
      <w:r w:rsidRPr="00C7133A">
        <w:t>If multiple JSON files these are all in the same JSON folder (Note this is not zipped):</w:t>
      </w:r>
    </w:p>
    <w:p w14:paraId="7CDF6F8E" w14:textId="5C9B54B8" w:rsidR="00E96440" w:rsidRPr="00C7133A" w:rsidRDefault="004A4A78" w:rsidP="00E96440">
      <w:r w:rsidRPr="004A4A78">
        <w:rPr>
          <w:noProof/>
          <w:lang w:eastAsia="zh-CN"/>
        </w:rPr>
        <w:drawing>
          <wp:anchor distT="0" distB="0" distL="114300" distR="114300" simplePos="0" relativeHeight="251664384" behindDoc="0" locked="0" layoutInCell="1" allowOverlap="1" wp14:anchorId="4E78540E" wp14:editId="6F6F833B">
            <wp:simplePos x="0" y="0"/>
            <wp:positionH relativeFrom="column">
              <wp:posOffset>3138170</wp:posOffset>
            </wp:positionH>
            <wp:positionV relativeFrom="paragraph">
              <wp:posOffset>37465</wp:posOffset>
            </wp:positionV>
            <wp:extent cx="1962424" cy="828791"/>
            <wp:effectExtent l="19050" t="19050" r="19050" b="28575"/>
            <wp:wrapNone/>
            <wp:docPr id="1142329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329873" name=""/>
                    <pic:cNvPicPr/>
                  </pic:nvPicPr>
                  <pic:blipFill>
                    <a:blip r:embed="rId13">
                      <a:extLst>
                        <a:ext uri="{28A0092B-C50C-407E-A947-70E740481C1C}">
                          <a14:useLocalDpi xmlns:a14="http://schemas.microsoft.com/office/drawing/2010/main" val="0"/>
                        </a:ext>
                      </a:extLst>
                    </a:blip>
                    <a:stretch>
                      <a:fillRect/>
                    </a:stretch>
                  </pic:blipFill>
                  <pic:spPr>
                    <a:xfrm>
                      <a:off x="0" y="0"/>
                      <a:ext cx="1962424" cy="828791"/>
                    </a:xfrm>
                    <a:prstGeom prst="rect">
                      <a:avLst/>
                    </a:prstGeom>
                    <a:ln>
                      <a:solidFill>
                        <a:schemeClr val="tx1"/>
                      </a:solidFill>
                    </a:ln>
                  </pic:spPr>
                </pic:pic>
              </a:graphicData>
            </a:graphic>
          </wp:anchor>
        </w:drawing>
      </w:r>
    </w:p>
    <w:p w14:paraId="22C793AC" w14:textId="289C04E4" w:rsidR="00E96440" w:rsidRPr="00C7133A" w:rsidRDefault="00E96440" w:rsidP="00E96440">
      <w:r w:rsidRPr="00C7133A">
        <w:rPr>
          <w:noProof/>
        </w:rPr>
        <w:drawing>
          <wp:anchor distT="0" distB="0" distL="114300" distR="114300" simplePos="0" relativeHeight="251663360" behindDoc="0" locked="0" layoutInCell="1" allowOverlap="1" wp14:anchorId="29325D8E" wp14:editId="0C3BEBED">
            <wp:simplePos x="0" y="0"/>
            <wp:positionH relativeFrom="column">
              <wp:posOffset>995142</wp:posOffset>
            </wp:positionH>
            <wp:positionV relativeFrom="paragraph">
              <wp:posOffset>129220</wp:posOffset>
            </wp:positionV>
            <wp:extent cx="1156677" cy="238125"/>
            <wp:effectExtent l="0" t="0" r="5715" b="0"/>
            <wp:wrapNone/>
            <wp:docPr id="1446782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782099" name=""/>
                    <pic:cNvPicPr/>
                  </pic:nvPicPr>
                  <pic:blipFill rotWithShape="1">
                    <a:blip r:embed="rId14">
                      <a:extLst>
                        <a:ext uri="{28A0092B-C50C-407E-A947-70E740481C1C}">
                          <a14:useLocalDpi xmlns:a14="http://schemas.microsoft.com/office/drawing/2010/main" val="0"/>
                        </a:ext>
                      </a:extLst>
                    </a:blip>
                    <a:srcRect r="14482"/>
                    <a:stretch>
                      <a:fillRect/>
                    </a:stretch>
                  </pic:blipFill>
                  <pic:spPr bwMode="auto">
                    <a:xfrm>
                      <a:off x="0" y="0"/>
                      <a:ext cx="1156677" cy="2381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7133A">
        <w:rPr>
          <w:noProof/>
        </w:rPr>
        <mc:AlternateContent>
          <mc:Choice Requires="wps">
            <w:drawing>
              <wp:anchor distT="0" distB="0" distL="114300" distR="114300" simplePos="0" relativeHeight="251661312" behindDoc="0" locked="0" layoutInCell="1" allowOverlap="1" wp14:anchorId="71D6A6AE" wp14:editId="52C55B45">
                <wp:simplePos x="0" y="0"/>
                <wp:positionH relativeFrom="column">
                  <wp:posOffset>2266950</wp:posOffset>
                </wp:positionH>
                <wp:positionV relativeFrom="paragraph">
                  <wp:posOffset>111760</wp:posOffset>
                </wp:positionV>
                <wp:extent cx="581025" cy="257175"/>
                <wp:effectExtent l="0" t="19050" r="47625" b="47625"/>
                <wp:wrapNone/>
                <wp:docPr id="1828670908"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7A07F03" id="Arrow: Right 1" o:spid="_x0000_s1026" type="#_x0000_t13" style="position:absolute;margin-left:178.5pt;margin-top:8.8pt;width:45.75pt;height:20.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" adj="16820" fillcolor="white [3201]" strokecolor="black [3200]" strokeweight="1pt"/>
            </w:pict>
          </mc:Fallback>
        </mc:AlternateContent>
      </w:r>
    </w:p>
    <w:p w14:paraId="5D78F557" w14:textId="1EC9C54C" w:rsidR="00E96440" w:rsidRDefault="00E96440" w:rsidP="00E96440">
      <w:pPr>
        <w:rPr>
          <w:lang w:eastAsia="zh-CN"/>
        </w:rPr>
      </w:pPr>
    </w:p>
    <w:p w14:paraId="0468EBDE" w14:textId="7A6700EC" w:rsidR="00E96440" w:rsidRDefault="00E96440" w:rsidP="00E96440">
      <w:pPr>
        <w:rPr>
          <w:lang w:eastAsia="zh-CN"/>
        </w:rPr>
      </w:pPr>
    </w:p>
    <w:p w14:paraId="3B288759" w14:textId="54A98583" w:rsidR="00E0319A" w:rsidRDefault="00E96440" w:rsidP="00E0319A">
      <w:pPr>
        <w:pStyle w:val="B1"/>
        <w:ind w:left="0" w:firstLine="0"/>
        <w:rPr>
          <w:lang w:eastAsia="ko-KR"/>
        </w:rPr>
      </w:pPr>
      <w:r>
        <w:rPr>
          <w:lang w:eastAsia="ko-KR"/>
        </w:rPr>
        <w:t>This means that the Tdoc number is included to the title of the JSON datafiles in all steps of the process from submitting until it is included/merged into the database. Within the database only the band combination name/acronym would be used, i.e. without the Tdoc number</w:t>
      </w:r>
      <w:r w:rsidR="004A4A78">
        <w:rPr>
          <w:lang w:eastAsia="ko-KR"/>
        </w:rPr>
        <w:t xml:space="preserve"> and indication of new or modified</w:t>
      </w:r>
      <w:r>
        <w:rPr>
          <w:lang w:eastAsia="ko-KR"/>
        </w:rPr>
        <w:t>.</w:t>
      </w:r>
    </w:p>
    <w:p w14:paraId="1CDD3AE0" w14:textId="77777777" w:rsidR="00E0319A" w:rsidRPr="00DD745F" w:rsidRDefault="00E0319A" w:rsidP="00E0319A">
      <w:pPr>
        <w:pStyle w:val="ListParagraph"/>
        <w:numPr>
          <w:ilvl w:val="0"/>
          <w:numId w:val="1"/>
        </w:numPr>
        <w:overflowPunct/>
        <w:autoSpaceDE/>
        <w:autoSpaceDN/>
        <w:adjustRightInd/>
        <w:spacing w:after="120"/>
        <w:ind w:left="720" w:firstLineChars="0"/>
        <w:textAlignment w:val="auto"/>
        <w:rPr>
          <w:rFonts w:eastAsia="SimSun"/>
          <w:b/>
          <w:bCs/>
          <w:color w:val="0070C0"/>
          <w:szCs w:val="24"/>
          <w:highlight w:val="yellow"/>
          <w:lang w:eastAsia="zh-CN"/>
        </w:rPr>
      </w:pPr>
      <w:r w:rsidRPr="00DD745F">
        <w:rPr>
          <w:rFonts w:eastAsia="SimSun"/>
          <w:b/>
          <w:bCs/>
          <w:color w:val="0070C0"/>
          <w:szCs w:val="24"/>
          <w:highlight w:val="yellow"/>
          <w:lang w:eastAsia="zh-CN"/>
        </w:rPr>
        <w:t>WF</w:t>
      </w:r>
    </w:p>
    <w:p w14:paraId="742391EB" w14:textId="218323A0" w:rsidR="004A4A78" w:rsidRDefault="004A4A78" w:rsidP="00E0319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RAN4 adopts the new file name structure for the JSON data files when submitting them</w:t>
      </w:r>
      <w:r w:rsidR="00E0319A" w:rsidRPr="000F27C4">
        <w:rPr>
          <w:rFonts w:eastAsia="SimSun"/>
          <w:color w:val="0070C0"/>
          <w:szCs w:val="24"/>
          <w:lang w:eastAsia="zh-CN"/>
        </w:rPr>
        <w:t>.</w:t>
      </w:r>
    </w:p>
    <w:p w14:paraId="04312EE5" w14:textId="23CC6D8E" w:rsidR="004A4A78" w:rsidRPr="000F27C4" w:rsidRDefault="004A4A78" w:rsidP="004A4A78">
      <w:pPr>
        <w:pStyle w:val="Heading2"/>
      </w:pPr>
      <w:r>
        <w:lastRenderedPageBreak/>
        <w:t>Submitting JSON data files</w:t>
      </w:r>
    </w:p>
    <w:p w14:paraId="6DE0CC59" w14:textId="2F8A2E94" w:rsidR="004A4A78" w:rsidRDefault="004A4A78" w:rsidP="004A4A78">
      <w:pPr>
        <w:pStyle w:val="B1"/>
        <w:ind w:left="0" w:firstLine="0"/>
      </w:pPr>
      <w:r>
        <w:t xml:space="preserve">RAN4 previously in </w:t>
      </w:r>
      <w:r w:rsidRPr="00042897">
        <w:rPr>
          <w:lang w:val="en-US"/>
        </w:rPr>
        <w:t>R4-2522407</w:t>
      </w:r>
      <w:r>
        <w:rPr>
          <w:lang w:val="en-US"/>
        </w:rPr>
        <w:t xml:space="preserve"> </w:t>
      </w:r>
      <w:r>
        <w:t>agreed that:</w:t>
      </w:r>
    </w:p>
    <w:p w14:paraId="4030B0A4" w14:textId="32AD145B" w:rsidR="004A4A78" w:rsidRDefault="004A4A78" w:rsidP="004A4A78">
      <w:pPr>
        <w:pStyle w:val="B1"/>
        <w:ind w:left="0" w:firstLine="0"/>
      </w:pPr>
      <w:r>
        <w:rPr>
          <w:noProof/>
          <w:lang w:eastAsia="zh-CN"/>
        </w:rPr>
        <mc:AlternateContent>
          <mc:Choice Requires="wps">
            <w:drawing>
              <wp:inline distT="0" distB="0" distL="0" distR="0" wp14:anchorId="34F2B9DB" wp14:editId="5ED0D562">
                <wp:extent cx="6113145" cy="2532184"/>
                <wp:effectExtent l="0" t="0" r="20955" b="20955"/>
                <wp:docPr id="14976652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2532184"/>
                        </a:xfrm>
                        <a:prstGeom prst="rect">
                          <a:avLst/>
                        </a:prstGeom>
                        <a:solidFill>
                          <a:srgbClr val="FFFFFF"/>
                        </a:solidFill>
                        <a:ln w="9525">
                          <a:solidFill>
                            <a:srgbClr val="000000"/>
                          </a:solidFill>
                          <a:miter lim="800000"/>
                          <a:headEnd/>
                          <a:tailEnd/>
                        </a:ln>
                      </wps:spPr>
                      <wps:txbx>
                        <w:txbxContent>
                          <w:p w14:paraId="2FCE0F5F" w14:textId="77777777" w:rsidR="004A4A78" w:rsidRPr="00DD2EEF" w:rsidRDefault="004A4A78" w:rsidP="004A4A78">
                            <w:pPr>
                              <w:rPr>
                                <w:b/>
                                <w:bCs/>
                                <w:lang w:eastAsia="zh-CN"/>
                              </w:rPr>
                            </w:pPr>
                            <w:r w:rsidRPr="00DD2EEF">
                              <w:rPr>
                                <w:b/>
                                <w:bCs/>
                                <w:lang w:eastAsia="zh-CN"/>
                              </w:rPr>
                              <w:t>&lt; Agreement &gt;:</w:t>
                            </w:r>
                          </w:p>
                          <w:p w14:paraId="0F306BD5" w14:textId="77777777" w:rsidR="004A4A78" w:rsidRDefault="004A4A78" w:rsidP="004A4A78">
                            <w:pPr>
                              <w:pStyle w:val="ListParagraph"/>
                              <w:numPr>
                                <w:ilvl w:val="0"/>
                                <w:numId w:val="33"/>
                              </w:numPr>
                              <w:spacing w:after="160"/>
                              <w:ind w:firstLineChars="0"/>
                              <w:contextualSpacing/>
                            </w:pPr>
                            <w:r w:rsidRPr="00EE5563">
                              <w:t>RAN4</w:t>
                            </w:r>
                            <w:r w:rsidRPr="00CF08D7">
                              <w:t xml:space="preserve"> shall mandate </w:t>
                            </w:r>
                            <w:r>
                              <w:t xml:space="preserve">the </w:t>
                            </w:r>
                            <w:r w:rsidRPr="00CF08D7">
                              <w:t>inclusion of JSON files for all new or modified band combinations starting from Rel-20</w:t>
                            </w:r>
                            <w:r>
                              <w:t>.</w:t>
                            </w:r>
                          </w:p>
                          <w:p w14:paraId="4FA58652" w14:textId="77777777" w:rsidR="004A4A78" w:rsidRDefault="004A4A78" w:rsidP="004A4A78">
                            <w:pPr>
                              <w:pStyle w:val="ListParagraph"/>
                              <w:numPr>
                                <w:ilvl w:val="1"/>
                                <w:numId w:val="33"/>
                              </w:numPr>
                              <w:spacing w:after="160"/>
                              <w:ind w:firstLineChars="0"/>
                              <w:contextualSpacing/>
                            </w:pPr>
                            <w:r>
                              <w:t>In the submitted draft CRs, the word document shall have no clause 5 content.</w:t>
                            </w:r>
                          </w:p>
                          <w:p w14:paraId="1C1EDD9E" w14:textId="77777777" w:rsidR="004A4A78" w:rsidRPr="00B67D54" w:rsidRDefault="004A4A78" w:rsidP="004A4A78">
                            <w:pPr>
                              <w:pStyle w:val="ListParagraph"/>
                              <w:numPr>
                                <w:ilvl w:val="1"/>
                                <w:numId w:val="33"/>
                              </w:numPr>
                              <w:spacing w:after="160"/>
                              <w:ind w:firstLineChars="0"/>
                              <w:contextualSpacing/>
                            </w:pPr>
                            <w:r>
                              <w:t>In the submitted TPs, the word document shall have clause 5 content.</w:t>
                            </w:r>
                          </w:p>
                          <w:p w14:paraId="6728CA77" w14:textId="77777777" w:rsidR="004A4A78" w:rsidRDefault="004A4A78" w:rsidP="004A4A78">
                            <w:pPr>
                              <w:pStyle w:val="ListParagraph"/>
                              <w:numPr>
                                <w:ilvl w:val="1"/>
                                <w:numId w:val="33"/>
                              </w:numPr>
                              <w:spacing w:after="160"/>
                              <w:ind w:firstLineChars="0"/>
                              <w:contextualSpacing/>
                            </w:pPr>
                            <w:r>
                              <w:t>For draft CR’s with only JSON files, still a cover sheet is needed to inform about what is included.</w:t>
                            </w:r>
                          </w:p>
                          <w:p w14:paraId="22EC2FCB" w14:textId="77777777" w:rsidR="004A4A78" w:rsidRDefault="004A4A78" w:rsidP="004A4A78">
                            <w:pPr>
                              <w:pStyle w:val="ListParagraph"/>
                              <w:numPr>
                                <w:ilvl w:val="1"/>
                                <w:numId w:val="33"/>
                              </w:numPr>
                              <w:spacing w:after="160"/>
                              <w:ind w:firstLineChars="0"/>
                              <w:contextualSpacing/>
                            </w:pPr>
                            <w:r>
                              <w:t>Irrespective of draftCR or TP, there shall be a JSON file for each combination while submitting the contribution.</w:t>
                            </w:r>
                          </w:p>
                          <w:p w14:paraId="59F23C30" w14:textId="77777777" w:rsidR="004A4A78" w:rsidRPr="00B67D54" w:rsidRDefault="004A4A78" w:rsidP="004A4A78">
                            <w:pPr>
                              <w:pStyle w:val="ListParagraph"/>
                              <w:numPr>
                                <w:ilvl w:val="1"/>
                                <w:numId w:val="33"/>
                              </w:numPr>
                              <w:spacing w:after="160"/>
                              <w:ind w:firstLineChars="0"/>
                              <w:contextualSpacing/>
                            </w:pPr>
                            <w:r w:rsidRPr="00860DBB">
                              <w:t xml:space="preserve">After the RAN4 meeting, the Co-Rapporteurs will collect all the agreed JSON files </w:t>
                            </w:r>
                            <w:r>
                              <w:t>in draft CR’s,</w:t>
                            </w:r>
                          </w:p>
                          <w:p w14:paraId="3CFBD52E" w14:textId="77777777" w:rsidR="004A4A78" w:rsidRPr="00B67D54" w:rsidRDefault="004A4A78" w:rsidP="004A4A78">
                            <w:pPr>
                              <w:pStyle w:val="ListParagraph"/>
                              <w:numPr>
                                <w:ilvl w:val="1"/>
                                <w:numId w:val="33"/>
                              </w:numPr>
                              <w:spacing w:after="160"/>
                              <w:ind w:firstLineChars="0"/>
                              <w:contextualSpacing/>
                            </w:pPr>
                            <w:r>
                              <w:t xml:space="preserve">Then the </w:t>
                            </w:r>
                            <w:r w:rsidRPr="00860DBB">
                              <w:t xml:space="preserve">Main-Rapporteur </w:t>
                            </w:r>
                            <w:r>
                              <w:t xml:space="preserve">will create a </w:t>
                            </w:r>
                            <w:r w:rsidRPr="00860DBB">
                              <w:t xml:space="preserve">BigCR, </w:t>
                            </w:r>
                            <w:r>
                              <w:t xml:space="preserve">and </w:t>
                            </w:r>
                            <w:r w:rsidRPr="00860DBB">
                              <w:t>submit this for post-meeting approval</w:t>
                            </w:r>
                            <w:r>
                              <w:t>,</w:t>
                            </w:r>
                          </w:p>
                          <w:p w14:paraId="242E1417" w14:textId="77777777" w:rsidR="004A4A78" w:rsidRDefault="004A4A78" w:rsidP="004A4A78">
                            <w:pPr>
                              <w:pStyle w:val="ListParagraph"/>
                              <w:numPr>
                                <w:ilvl w:val="1"/>
                                <w:numId w:val="33"/>
                              </w:numPr>
                              <w:spacing w:after="160"/>
                              <w:ind w:firstLineChars="0"/>
                              <w:contextualSpacing/>
                            </w:pPr>
                            <w:r w:rsidRPr="00860DBB">
                              <w:t>When the batch of JSON files is approved, these are either directly by the Main-Rapporteur or via MCC committed to the ETSI Forge (GIT repository).</w:t>
                            </w:r>
                          </w:p>
                          <w:p w14:paraId="16C569AF" w14:textId="77777777" w:rsidR="004A4A78" w:rsidRPr="00CF08D7" w:rsidRDefault="004A4A78" w:rsidP="004A4A78">
                            <w:pPr>
                              <w:pStyle w:val="ListParagraph"/>
                              <w:numPr>
                                <w:ilvl w:val="1"/>
                                <w:numId w:val="33"/>
                              </w:numPr>
                              <w:spacing w:after="160"/>
                              <w:ind w:firstLineChars="0"/>
                              <w:contextualSpacing/>
                            </w:pPr>
                            <w:r w:rsidRPr="00484F6D">
                              <w:t xml:space="preserve">In addition,  the </w:t>
                            </w:r>
                            <w:r>
                              <w:t>specification</w:t>
                            </w:r>
                            <w:r w:rsidRPr="00484F6D">
                              <w:t xml:space="preserve"> ZIP </w:t>
                            </w:r>
                            <w:r>
                              <w:t>package</w:t>
                            </w:r>
                            <w:r w:rsidRPr="00484F6D">
                              <w:t xml:space="preserve"> sh</w:t>
                            </w:r>
                            <w:r>
                              <w:t>all</w:t>
                            </w:r>
                            <w:r w:rsidRPr="00484F6D">
                              <w:t xml:space="preserve"> contain </w:t>
                            </w:r>
                            <w:r>
                              <w:t>additional</w:t>
                            </w:r>
                            <w:r w:rsidRPr="00484F6D">
                              <w:t xml:space="preserve"> file which </w:t>
                            </w:r>
                            <w:r>
                              <w:t>is a representation of</w:t>
                            </w:r>
                            <w:r w:rsidRPr="00484F6D">
                              <w:t xml:space="preserve"> JSON file</w:t>
                            </w:r>
                            <w:r>
                              <w:t xml:space="preserve"> content in tabular format</w:t>
                            </w:r>
                          </w:p>
                          <w:p w14:paraId="2E742250" w14:textId="77777777" w:rsidR="004A4A78" w:rsidRPr="00454F5C" w:rsidRDefault="004A4A78" w:rsidP="004A4A78">
                            <w:pPr>
                              <w:ind w:left="720" w:hanging="720"/>
                            </w:pPr>
                          </w:p>
                        </w:txbxContent>
                      </wps:txbx>
                      <wps:bodyPr rot="0" vert="horz" wrap="square" lIns="91440" tIns="45720" rIns="91440" bIns="45720" anchor="t" anchorCtr="0">
                        <a:noAutofit/>
                      </wps:bodyPr>
                    </wps:wsp>
                  </a:graphicData>
                </a:graphic>
              </wp:inline>
            </w:drawing>
          </mc:Choice>
          <mc:Fallback>
            <w:pict>
              <v:shapetype w14:anchorId="34F2B9DB" id="_x0000_t202" coordsize="21600,21600" o:spt="202" path="m,l,21600r21600,l21600,xe">
                <v:stroke joinstyle="miter"/>
                <v:path gradientshapeok="t" o:connecttype="rect"/>
              </v:shapetype>
              <v:shape id="Text Box 2" o:spid="_x0000_s1026" type="#_x0000_t202" style="width:481.35pt;height:19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">
                <v:textbox>
                  <w:txbxContent>
                    <w:p w14:paraId="2FCE0F5F" w14:textId="77777777" w:rsidR="004A4A78" w:rsidRPr="00DD2EEF" w:rsidRDefault="004A4A78" w:rsidP="004A4A78">
                      <w:pPr>
                        <w:rPr>
                          <w:b/>
                          <w:bCs/>
                          <w:lang w:eastAsia="zh-CN"/>
                        </w:rPr>
                      </w:pPr>
                      <w:r w:rsidRPr="00DD2EEF">
                        <w:rPr>
                          <w:b/>
                          <w:bCs/>
                          <w:lang w:eastAsia="zh-CN"/>
                        </w:rPr>
                        <w:t>&lt; Agreement &gt;:</w:t>
                      </w:r>
                    </w:p>
                    <w:p w14:paraId="0F306BD5" w14:textId="77777777" w:rsidR="004A4A78" w:rsidRDefault="004A4A78" w:rsidP="004A4A78">
                      <w:pPr>
                        <w:pStyle w:val="ListParagraph"/>
                        <w:numPr>
                          <w:ilvl w:val="0"/>
                          <w:numId w:val="33"/>
                        </w:numPr>
                        <w:spacing w:after="160"/>
                        <w:ind w:firstLineChars="0"/>
                        <w:contextualSpacing/>
                      </w:pPr>
                      <w:r w:rsidRPr="00EE5563">
                        <w:t>RAN4</w:t>
                      </w:r>
                      <w:r w:rsidRPr="00CF08D7">
                        <w:t xml:space="preserve"> shall mandate </w:t>
                      </w:r>
                      <w:r>
                        <w:t xml:space="preserve">the </w:t>
                      </w:r>
                      <w:r w:rsidRPr="00CF08D7">
                        <w:t>inclusion of JSON files for all new or modified band combinations starting from Rel-20</w:t>
                      </w:r>
                      <w:r>
                        <w:t>.</w:t>
                      </w:r>
                    </w:p>
                    <w:p w14:paraId="4FA58652" w14:textId="77777777" w:rsidR="004A4A78" w:rsidRDefault="004A4A78" w:rsidP="004A4A78">
                      <w:pPr>
                        <w:pStyle w:val="ListParagraph"/>
                        <w:numPr>
                          <w:ilvl w:val="1"/>
                          <w:numId w:val="33"/>
                        </w:numPr>
                        <w:spacing w:after="160"/>
                        <w:ind w:firstLineChars="0"/>
                        <w:contextualSpacing/>
                      </w:pPr>
                      <w:r>
                        <w:t>In the submitted draft CRs, the word document shall have no clause 5 content.</w:t>
                      </w:r>
                    </w:p>
                    <w:p w14:paraId="1C1EDD9E" w14:textId="77777777" w:rsidR="004A4A78" w:rsidRPr="00B67D54" w:rsidRDefault="004A4A78" w:rsidP="004A4A78">
                      <w:pPr>
                        <w:pStyle w:val="ListParagraph"/>
                        <w:numPr>
                          <w:ilvl w:val="1"/>
                          <w:numId w:val="33"/>
                        </w:numPr>
                        <w:spacing w:after="160"/>
                        <w:ind w:firstLineChars="0"/>
                        <w:contextualSpacing/>
                      </w:pPr>
                      <w:r>
                        <w:t>In the submitted TPs, the word document shall have clause 5 content.</w:t>
                      </w:r>
                    </w:p>
                    <w:p w14:paraId="6728CA77" w14:textId="77777777" w:rsidR="004A4A78" w:rsidRDefault="004A4A78" w:rsidP="004A4A78">
                      <w:pPr>
                        <w:pStyle w:val="ListParagraph"/>
                        <w:numPr>
                          <w:ilvl w:val="1"/>
                          <w:numId w:val="33"/>
                        </w:numPr>
                        <w:spacing w:after="160"/>
                        <w:ind w:firstLineChars="0"/>
                        <w:contextualSpacing/>
                      </w:pPr>
                      <w:r>
                        <w:t>For draft CR’s with only JSON files, still a cover sheet is needed to inform about what is included.</w:t>
                      </w:r>
                    </w:p>
                    <w:p w14:paraId="22EC2FCB" w14:textId="77777777" w:rsidR="004A4A78" w:rsidRDefault="004A4A78" w:rsidP="004A4A78">
                      <w:pPr>
                        <w:pStyle w:val="ListParagraph"/>
                        <w:numPr>
                          <w:ilvl w:val="1"/>
                          <w:numId w:val="33"/>
                        </w:numPr>
                        <w:spacing w:after="160"/>
                        <w:ind w:firstLineChars="0"/>
                        <w:contextualSpacing/>
                      </w:pPr>
                      <w:r>
                        <w:t>Irrespective of draftCR or TP, there shall be a JSON file for each combination while submitting the contribution.</w:t>
                      </w:r>
                    </w:p>
                    <w:p w14:paraId="59F23C30" w14:textId="77777777" w:rsidR="004A4A78" w:rsidRPr="00B67D54" w:rsidRDefault="004A4A78" w:rsidP="004A4A78">
                      <w:pPr>
                        <w:pStyle w:val="ListParagraph"/>
                        <w:numPr>
                          <w:ilvl w:val="1"/>
                          <w:numId w:val="33"/>
                        </w:numPr>
                        <w:spacing w:after="160"/>
                        <w:ind w:firstLineChars="0"/>
                        <w:contextualSpacing/>
                      </w:pPr>
                      <w:r w:rsidRPr="00860DBB">
                        <w:t xml:space="preserve">After the RAN4 meeting, the Co-Rapporteurs will collect all the agreed JSON files </w:t>
                      </w:r>
                      <w:r>
                        <w:t>in draft CR’s,</w:t>
                      </w:r>
                    </w:p>
                    <w:p w14:paraId="3CFBD52E" w14:textId="77777777" w:rsidR="004A4A78" w:rsidRPr="00B67D54" w:rsidRDefault="004A4A78" w:rsidP="004A4A78">
                      <w:pPr>
                        <w:pStyle w:val="ListParagraph"/>
                        <w:numPr>
                          <w:ilvl w:val="1"/>
                          <w:numId w:val="33"/>
                        </w:numPr>
                        <w:spacing w:after="160"/>
                        <w:ind w:firstLineChars="0"/>
                        <w:contextualSpacing/>
                      </w:pPr>
                      <w:r>
                        <w:t xml:space="preserve">Then the </w:t>
                      </w:r>
                      <w:r w:rsidRPr="00860DBB">
                        <w:t xml:space="preserve">Main-Rapporteur </w:t>
                      </w:r>
                      <w:r>
                        <w:t xml:space="preserve">will create a </w:t>
                      </w:r>
                      <w:proofErr w:type="spellStart"/>
                      <w:r w:rsidRPr="00860DBB">
                        <w:t>BigCR</w:t>
                      </w:r>
                      <w:proofErr w:type="spellEnd"/>
                      <w:r w:rsidRPr="00860DBB">
                        <w:t xml:space="preserve">, </w:t>
                      </w:r>
                      <w:r>
                        <w:t xml:space="preserve">and </w:t>
                      </w:r>
                      <w:r w:rsidRPr="00860DBB">
                        <w:t>submit this for post-meeting approval</w:t>
                      </w:r>
                      <w:r>
                        <w:t>,</w:t>
                      </w:r>
                    </w:p>
                    <w:p w14:paraId="242E1417" w14:textId="77777777" w:rsidR="004A4A78" w:rsidRDefault="004A4A78" w:rsidP="004A4A78">
                      <w:pPr>
                        <w:pStyle w:val="ListParagraph"/>
                        <w:numPr>
                          <w:ilvl w:val="1"/>
                          <w:numId w:val="33"/>
                        </w:numPr>
                        <w:spacing w:after="160"/>
                        <w:ind w:firstLineChars="0"/>
                        <w:contextualSpacing/>
                      </w:pPr>
                      <w:r w:rsidRPr="00860DBB">
                        <w:t>When the batch of JSON files is approved, these are either directly by the Main-Rapporteur or via MCC committed to the ETSI Forge (GIT repository).</w:t>
                      </w:r>
                    </w:p>
                    <w:p w14:paraId="16C569AF" w14:textId="77777777" w:rsidR="004A4A78" w:rsidRPr="00CF08D7" w:rsidRDefault="004A4A78" w:rsidP="004A4A78">
                      <w:pPr>
                        <w:pStyle w:val="ListParagraph"/>
                        <w:numPr>
                          <w:ilvl w:val="1"/>
                          <w:numId w:val="33"/>
                        </w:numPr>
                        <w:spacing w:after="160"/>
                        <w:ind w:firstLineChars="0"/>
                        <w:contextualSpacing/>
                      </w:pPr>
                      <w:r w:rsidRPr="00484F6D">
                        <w:t xml:space="preserve">In addition,  the </w:t>
                      </w:r>
                      <w:r>
                        <w:t>specification</w:t>
                      </w:r>
                      <w:r w:rsidRPr="00484F6D">
                        <w:t xml:space="preserve"> ZIP </w:t>
                      </w:r>
                      <w:r>
                        <w:t>package</w:t>
                      </w:r>
                      <w:r w:rsidRPr="00484F6D">
                        <w:t xml:space="preserve"> sh</w:t>
                      </w:r>
                      <w:r>
                        <w:t>all</w:t>
                      </w:r>
                      <w:r w:rsidRPr="00484F6D">
                        <w:t xml:space="preserve"> contain </w:t>
                      </w:r>
                      <w:r>
                        <w:t>additional</w:t>
                      </w:r>
                      <w:r w:rsidRPr="00484F6D">
                        <w:t xml:space="preserve"> file which </w:t>
                      </w:r>
                      <w:r>
                        <w:t>is a representation of</w:t>
                      </w:r>
                      <w:r w:rsidRPr="00484F6D">
                        <w:t xml:space="preserve"> JSON file</w:t>
                      </w:r>
                      <w:r>
                        <w:t xml:space="preserve"> content in tabular format</w:t>
                      </w:r>
                    </w:p>
                    <w:p w14:paraId="2E742250" w14:textId="77777777" w:rsidR="004A4A78" w:rsidRPr="00454F5C" w:rsidRDefault="004A4A78" w:rsidP="004A4A78">
                      <w:pPr>
                        <w:ind w:left="720" w:hanging="720"/>
                      </w:pPr>
                    </w:p>
                  </w:txbxContent>
                </v:textbox>
                <w10:anchorlock/>
              </v:shape>
            </w:pict>
          </mc:Fallback>
        </mc:AlternateContent>
      </w:r>
    </w:p>
    <w:p w14:paraId="4FE65CD0" w14:textId="1CF788B3" w:rsidR="004A4A78" w:rsidRPr="000F27C4" w:rsidRDefault="004A4A78" w:rsidP="004A4A78">
      <w:pPr>
        <w:pStyle w:val="B1"/>
        <w:ind w:left="0" w:firstLine="0"/>
      </w:pPr>
      <w:r>
        <w:t>At this meeting it has been pointed out that some more guidance is needed on exactly what information is needed on the cover sheets of draftCRs and CRs.</w:t>
      </w:r>
    </w:p>
    <w:p w14:paraId="640C6545" w14:textId="77777777" w:rsidR="004A4A78" w:rsidRPr="00DD745F" w:rsidRDefault="004A4A78" w:rsidP="004A4A78">
      <w:pPr>
        <w:pStyle w:val="ListParagraph"/>
        <w:numPr>
          <w:ilvl w:val="0"/>
          <w:numId w:val="1"/>
        </w:numPr>
        <w:overflowPunct/>
        <w:autoSpaceDE/>
        <w:autoSpaceDN/>
        <w:adjustRightInd/>
        <w:spacing w:after="120"/>
        <w:ind w:left="720" w:firstLineChars="0"/>
        <w:textAlignment w:val="auto"/>
        <w:rPr>
          <w:rFonts w:eastAsia="SimSun"/>
          <w:b/>
          <w:bCs/>
          <w:color w:val="0070C0"/>
          <w:szCs w:val="24"/>
          <w:highlight w:val="yellow"/>
          <w:lang w:eastAsia="zh-CN"/>
        </w:rPr>
      </w:pPr>
      <w:r w:rsidRPr="00DD745F">
        <w:rPr>
          <w:rFonts w:eastAsia="SimSun"/>
          <w:b/>
          <w:bCs/>
          <w:color w:val="0070C0"/>
          <w:szCs w:val="24"/>
          <w:highlight w:val="yellow"/>
          <w:lang w:eastAsia="zh-CN"/>
        </w:rPr>
        <w:t>WF</w:t>
      </w:r>
    </w:p>
    <w:p w14:paraId="30A06EC1" w14:textId="77777777" w:rsidR="00592B59" w:rsidRDefault="004A4A78" w:rsidP="004A4A7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F27C4">
        <w:rPr>
          <w:rFonts w:eastAsia="SimSun"/>
          <w:color w:val="0070C0"/>
          <w:szCs w:val="24"/>
          <w:lang w:eastAsia="zh-CN"/>
        </w:rPr>
        <w:t xml:space="preserve">RAN4 </w:t>
      </w:r>
      <w:r>
        <w:rPr>
          <w:rFonts w:eastAsia="SimSun"/>
          <w:color w:val="0070C0"/>
          <w:szCs w:val="24"/>
          <w:lang w:eastAsia="zh-CN"/>
        </w:rPr>
        <w:t>agrees that coversheets of CRs and draftCRs need to list as a minimum</w:t>
      </w:r>
      <w:r w:rsidR="00592B59">
        <w:rPr>
          <w:rFonts w:eastAsia="SimSun"/>
          <w:color w:val="0070C0"/>
          <w:szCs w:val="24"/>
          <w:lang w:eastAsia="zh-CN"/>
        </w:rPr>
        <w:t>:</w:t>
      </w:r>
    </w:p>
    <w:p w14:paraId="4A95FA7B" w14:textId="27217D10" w:rsidR="004A4A78" w:rsidRDefault="00592B59" w:rsidP="00592B59">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 list of all attached json files with their title i.e. band combination </w:t>
      </w:r>
      <w:r w:rsidR="00F36A2A">
        <w:rPr>
          <w:rFonts w:eastAsia="SimSun"/>
          <w:color w:val="0070C0"/>
          <w:szCs w:val="24"/>
          <w:lang w:eastAsia="zh-CN"/>
        </w:rPr>
        <w:t xml:space="preserve">DL </w:t>
      </w:r>
      <w:r>
        <w:rPr>
          <w:rFonts w:eastAsia="SimSun"/>
          <w:color w:val="0070C0"/>
          <w:szCs w:val="24"/>
          <w:lang w:eastAsia="zh-CN"/>
        </w:rPr>
        <w:t>name/acronym</w:t>
      </w:r>
      <w:r w:rsidR="0085054F">
        <w:rPr>
          <w:rFonts w:eastAsia="SimSun"/>
          <w:color w:val="0070C0"/>
          <w:szCs w:val="24"/>
          <w:lang w:eastAsia="zh-CN"/>
        </w:rPr>
        <w:t xml:space="preserve"> </w:t>
      </w:r>
      <w:proofErr w:type="gramStart"/>
      <w:r w:rsidR="00F36A2A">
        <w:rPr>
          <w:rFonts w:eastAsia="SimSun"/>
          <w:color w:val="0070C0"/>
          <w:szCs w:val="24"/>
          <w:lang w:eastAsia="zh-CN"/>
        </w:rPr>
        <w:t>and also</w:t>
      </w:r>
      <w:proofErr w:type="gramEnd"/>
      <w:r w:rsidR="0085054F">
        <w:rPr>
          <w:rFonts w:eastAsia="SimSun"/>
          <w:color w:val="0070C0"/>
          <w:szCs w:val="24"/>
          <w:lang w:eastAsia="zh-CN"/>
        </w:rPr>
        <w:t xml:space="preserve"> </w:t>
      </w:r>
      <w:r w:rsidR="0085054F" w:rsidRPr="0085054F">
        <w:rPr>
          <w:rFonts w:eastAsia="SimSun"/>
          <w:color w:val="0070C0"/>
          <w:szCs w:val="24"/>
          <w:lang w:eastAsia="zh-CN"/>
        </w:rPr>
        <w:t>UL configuration</w:t>
      </w:r>
      <w:r w:rsidR="0085054F">
        <w:rPr>
          <w:rFonts w:eastAsia="SimSun"/>
          <w:color w:val="0070C0"/>
          <w:szCs w:val="24"/>
          <w:lang w:eastAsia="zh-CN"/>
        </w:rPr>
        <w:t>(s)</w:t>
      </w:r>
      <w:r w:rsidR="0085054F" w:rsidRPr="0085054F">
        <w:rPr>
          <w:rFonts w:eastAsia="SimSun"/>
          <w:color w:val="0070C0"/>
          <w:szCs w:val="24"/>
          <w:lang w:eastAsia="zh-CN"/>
        </w:rPr>
        <w:t xml:space="preserve"> for the combinations added</w:t>
      </w:r>
      <w:r w:rsidR="0085054F">
        <w:rPr>
          <w:rFonts w:eastAsia="SimSun"/>
          <w:color w:val="0070C0"/>
          <w:szCs w:val="24"/>
          <w:lang w:eastAsia="zh-CN"/>
        </w:rPr>
        <w:t>.</w:t>
      </w:r>
    </w:p>
    <w:p w14:paraId="4D2E7680" w14:textId="202777D9" w:rsidR="00592B59" w:rsidRDefault="00592B59" w:rsidP="00592B59">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Indication of whether the attached json files are new or modify existing ones within the database</w:t>
      </w:r>
      <w:r w:rsidR="00BE7129">
        <w:rPr>
          <w:rFonts w:eastAsia="SimSun"/>
          <w:color w:val="0070C0"/>
          <w:szCs w:val="24"/>
          <w:lang w:eastAsia="zh-CN"/>
        </w:rPr>
        <w:t>. If modified explain the modification.</w:t>
      </w:r>
    </w:p>
    <w:p w14:paraId="61AA6795" w14:textId="3E7627C6" w:rsidR="0085054F" w:rsidRDefault="0085054F" w:rsidP="0085054F">
      <w:pPr>
        <w:pStyle w:val="ListParagraph"/>
        <w:numPr>
          <w:ilvl w:val="1"/>
          <w:numId w:val="1"/>
        </w:numPr>
        <w:ind w:firstLineChars="0"/>
        <w:rPr>
          <w:rFonts w:eastAsia="SimSun"/>
          <w:color w:val="0070C0"/>
          <w:szCs w:val="24"/>
          <w:lang w:eastAsia="zh-CN"/>
        </w:rPr>
      </w:pPr>
      <w:r w:rsidRPr="0085054F">
        <w:rPr>
          <w:rFonts w:eastAsia="SimSun"/>
          <w:color w:val="0070C0"/>
          <w:szCs w:val="24"/>
          <w:lang w:eastAsia="zh-CN"/>
        </w:rPr>
        <w:t xml:space="preserve">When HPUE is added for combinations (less than 3DL) the clause 5 information is provided in JSON files and the mandatory clause 6 information is added in </w:t>
      </w:r>
      <w:r>
        <w:rPr>
          <w:rFonts w:eastAsia="SimSun"/>
          <w:color w:val="0070C0"/>
          <w:szCs w:val="24"/>
          <w:lang w:eastAsia="zh-CN"/>
        </w:rPr>
        <w:t>the</w:t>
      </w:r>
      <w:r w:rsidRPr="0085054F">
        <w:rPr>
          <w:rFonts w:eastAsia="SimSun"/>
          <w:color w:val="0070C0"/>
          <w:szCs w:val="24"/>
          <w:lang w:eastAsia="zh-CN"/>
        </w:rPr>
        <w:t xml:space="preserve"> draftCR</w:t>
      </w:r>
      <w:r>
        <w:rPr>
          <w:rFonts w:eastAsia="SimSun"/>
          <w:color w:val="0070C0"/>
          <w:szCs w:val="24"/>
          <w:lang w:eastAsia="zh-CN"/>
        </w:rPr>
        <w:t>.</w:t>
      </w:r>
    </w:p>
    <w:p w14:paraId="28ECFB9A" w14:textId="77777777" w:rsidR="0085054F" w:rsidRPr="0085054F" w:rsidRDefault="0085054F" w:rsidP="0085054F">
      <w:pPr>
        <w:rPr>
          <w:color w:val="0070C0"/>
          <w:szCs w:val="24"/>
          <w:lang w:eastAsia="zh-CN"/>
        </w:rPr>
      </w:pPr>
    </w:p>
    <w:p w14:paraId="7230C713" w14:textId="383633C2" w:rsidR="00592B59" w:rsidRPr="000F27C4" w:rsidRDefault="00490BA1" w:rsidP="00592B59">
      <w:pPr>
        <w:pStyle w:val="Heading2"/>
      </w:pPr>
      <w:r w:rsidRPr="00490BA1">
        <w:t>Representation of the content of the band combination database</w:t>
      </w:r>
    </w:p>
    <w:p w14:paraId="31F7E104" w14:textId="02407231" w:rsidR="00490BA1" w:rsidRPr="000F27C4" w:rsidRDefault="00490BA1" w:rsidP="00490BA1">
      <w:pPr>
        <w:rPr>
          <w:lang w:eastAsia="ko-KR"/>
        </w:rPr>
      </w:pPr>
      <w:r w:rsidRPr="000F27C4">
        <w:rPr>
          <w:lang w:eastAsia="ko-KR"/>
        </w:rPr>
        <w:t xml:space="preserve">As discussed extensively both in RAN4 </w:t>
      </w:r>
      <w:proofErr w:type="gramStart"/>
      <w:r w:rsidRPr="000F27C4">
        <w:rPr>
          <w:lang w:eastAsia="ko-KR"/>
        </w:rPr>
        <w:t>and also</w:t>
      </w:r>
      <w:proofErr w:type="gramEnd"/>
      <w:r w:rsidRPr="000F27C4">
        <w:rPr>
          <w:lang w:eastAsia="ko-KR"/>
        </w:rPr>
        <w:t xml:space="preserve"> RAN it is needed to have a good way of conveying/representing the supported band combinations of the specification after the current table listing is removed from the core specification</w:t>
      </w:r>
      <w:r>
        <w:rPr>
          <w:lang w:eastAsia="ko-KR"/>
        </w:rPr>
        <w:t xml:space="preserve"> clause 5</w:t>
      </w:r>
      <w:r w:rsidRPr="000F27C4">
        <w:rPr>
          <w:lang w:eastAsia="ko-KR"/>
        </w:rPr>
        <w:t xml:space="preserve"> and replaced with references to the band combination database.</w:t>
      </w:r>
    </w:p>
    <w:p w14:paraId="5452115F" w14:textId="222ED364" w:rsidR="00592B59" w:rsidRDefault="00490BA1" w:rsidP="00592B59">
      <w:pPr>
        <w:pStyle w:val="B1"/>
        <w:ind w:left="0" w:firstLine="0"/>
      </w:pPr>
      <w:r>
        <w:t>The intention is that the TS zip file at least shall include the content of the database as illustrated in the figure below:</w:t>
      </w:r>
    </w:p>
    <w:p w14:paraId="661DCA3D" w14:textId="1FE47116" w:rsidR="00490BA1" w:rsidRDefault="00490BA1" w:rsidP="00592B59">
      <w:pPr>
        <w:pStyle w:val="B1"/>
        <w:ind w:left="0" w:firstLine="0"/>
      </w:pPr>
      <w:r w:rsidRPr="00DD1C3D">
        <w:rPr>
          <w:noProof/>
        </w:rPr>
        <w:lastRenderedPageBreak/>
        <w:drawing>
          <wp:inline distT="0" distB="0" distL="0" distR="0" wp14:anchorId="19D31430" wp14:editId="51BA3BF2">
            <wp:extent cx="6113145" cy="3403600"/>
            <wp:effectExtent l="0" t="0" r="1905" b="6350"/>
            <wp:docPr id="440764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764090" name=""/>
                    <pic:cNvPicPr/>
                  </pic:nvPicPr>
                  <pic:blipFill>
                    <a:blip r:embed="rId15"/>
                    <a:stretch>
                      <a:fillRect/>
                    </a:stretch>
                  </pic:blipFill>
                  <pic:spPr>
                    <a:xfrm>
                      <a:off x="0" y="0"/>
                      <a:ext cx="6113145" cy="3403600"/>
                    </a:xfrm>
                    <a:prstGeom prst="rect">
                      <a:avLst/>
                    </a:prstGeom>
                  </pic:spPr>
                </pic:pic>
              </a:graphicData>
            </a:graphic>
          </wp:inline>
        </w:drawing>
      </w:r>
    </w:p>
    <w:p w14:paraId="5634AE8B" w14:textId="33D4F46E" w:rsidR="00490BA1" w:rsidRPr="000F27C4" w:rsidRDefault="00490BA1" w:rsidP="00592B59">
      <w:pPr>
        <w:pStyle w:val="B1"/>
        <w:ind w:left="0" w:firstLine="0"/>
      </w:pPr>
      <w:r>
        <w:t>This means that the JSON schema files are found in the “common” folder and the JSON data files are separated into sub-folder applicable per TS. In addition to this there is a wish to also have a more visual representation of the supported band combinations. This is further discussed with ETSI on how that can be made possible.</w:t>
      </w:r>
    </w:p>
    <w:p w14:paraId="6B7151E2" w14:textId="77777777" w:rsidR="00592B59" w:rsidRPr="00DD745F" w:rsidRDefault="00592B59" w:rsidP="00592B59">
      <w:pPr>
        <w:pStyle w:val="ListParagraph"/>
        <w:numPr>
          <w:ilvl w:val="0"/>
          <w:numId w:val="1"/>
        </w:numPr>
        <w:overflowPunct/>
        <w:autoSpaceDE/>
        <w:autoSpaceDN/>
        <w:adjustRightInd/>
        <w:spacing w:after="120"/>
        <w:ind w:left="720" w:firstLineChars="0"/>
        <w:textAlignment w:val="auto"/>
        <w:rPr>
          <w:rFonts w:eastAsia="SimSun"/>
          <w:b/>
          <w:bCs/>
          <w:color w:val="0070C0"/>
          <w:szCs w:val="24"/>
          <w:highlight w:val="yellow"/>
          <w:lang w:eastAsia="zh-CN"/>
        </w:rPr>
      </w:pPr>
      <w:r w:rsidRPr="00DD745F">
        <w:rPr>
          <w:rFonts w:eastAsia="SimSun"/>
          <w:b/>
          <w:bCs/>
          <w:color w:val="0070C0"/>
          <w:szCs w:val="24"/>
          <w:highlight w:val="yellow"/>
          <w:lang w:eastAsia="zh-CN"/>
        </w:rPr>
        <w:t>WF</w:t>
      </w:r>
    </w:p>
    <w:p w14:paraId="755F4C46" w14:textId="49657448" w:rsidR="00592B59" w:rsidRDefault="00490BA1" w:rsidP="00592B5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F27C4">
        <w:rPr>
          <w:rFonts w:eastAsia="SimSun"/>
          <w:color w:val="0070C0"/>
          <w:szCs w:val="24"/>
          <w:lang w:eastAsia="zh-CN"/>
        </w:rPr>
        <w:t xml:space="preserve">RAN4 </w:t>
      </w:r>
      <w:r w:rsidR="00773B56">
        <w:rPr>
          <w:rFonts w:eastAsia="SimSun"/>
          <w:color w:val="0070C0"/>
          <w:szCs w:val="24"/>
          <w:lang w:eastAsia="zh-CN"/>
        </w:rPr>
        <w:t>agreed</w:t>
      </w:r>
      <w:r w:rsidRPr="000F27C4">
        <w:rPr>
          <w:rFonts w:eastAsia="SimSun"/>
          <w:color w:val="0070C0"/>
          <w:szCs w:val="24"/>
          <w:lang w:eastAsia="zh-CN"/>
        </w:rPr>
        <w:t xml:space="preserve"> to have a </w:t>
      </w:r>
      <w:bookmarkStart w:id="1" w:name="_Hlk221704354"/>
      <w:r>
        <w:rPr>
          <w:rFonts w:eastAsia="SimSun"/>
          <w:color w:val="0070C0"/>
          <w:szCs w:val="24"/>
          <w:lang w:eastAsia="zh-CN"/>
        </w:rPr>
        <w:t>visual</w:t>
      </w:r>
      <w:r w:rsidRPr="000F27C4">
        <w:rPr>
          <w:rFonts w:eastAsia="SimSun"/>
          <w:color w:val="0070C0"/>
          <w:szCs w:val="24"/>
          <w:lang w:eastAsia="zh-CN"/>
        </w:rPr>
        <w:t xml:space="preserve"> representation of the supported band combinations </w:t>
      </w:r>
      <w:bookmarkEnd w:id="1"/>
      <w:r w:rsidRPr="000F27C4">
        <w:rPr>
          <w:rFonts w:eastAsia="SimSun"/>
          <w:color w:val="0070C0"/>
          <w:szCs w:val="24"/>
          <w:lang w:eastAsia="zh-CN"/>
        </w:rPr>
        <w:t>in addition to the JSON files within the TSs zip folder</w:t>
      </w:r>
      <w:r w:rsidR="00592B59" w:rsidRPr="000F27C4">
        <w:rPr>
          <w:rFonts w:eastAsia="SimSun"/>
          <w:color w:val="0070C0"/>
          <w:szCs w:val="24"/>
          <w:lang w:eastAsia="zh-CN"/>
        </w:rPr>
        <w:t>.</w:t>
      </w:r>
    </w:p>
    <w:p w14:paraId="41C62198" w14:textId="39258D0D" w:rsidR="00490BA1" w:rsidRPr="00DD745F" w:rsidRDefault="00490BA1" w:rsidP="00490BA1">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This with the understanding that the </w:t>
      </w:r>
      <w:r w:rsidRPr="00490BA1">
        <w:rPr>
          <w:rFonts w:eastAsia="SimSun"/>
          <w:color w:val="0070C0"/>
          <w:szCs w:val="24"/>
          <w:lang w:eastAsia="zh-CN"/>
        </w:rPr>
        <w:t xml:space="preserve">visual representation of the supported band combinations </w:t>
      </w:r>
      <w:r>
        <w:rPr>
          <w:rFonts w:eastAsia="SimSun"/>
          <w:color w:val="0070C0"/>
          <w:szCs w:val="24"/>
          <w:lang w:eastAsia="zh-CN"/>
        </w:rPr>
        <w:t>is for information as the included json files are the normative specified supported band combinations</w:t>
      </w:r>
    </w:p>
    <w:p w14:paraId="07F5C76C" w14:textId="77777777" w:rsidR="006D3587" w:rsidRPr="000F27C4" w:rsidRDefault="006D3587" w:rsidP="006D3587">
      <w:pPr>
        <w:rPr>
          <w:lang w:eastAsia="zh-CN"/>
        </w:rPr>
      </w:pPr>
    </w:p>
    <w:sectPr w:rsidR="006D3587" w:rsidRPr="000F27C4" w:rsidSect="000368A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4B93C" w14:textId="77777777" w:rsidR="005A3150" w:rsidRDefault="005A3150">
      <w:r>
        <w:separator/>
      </w:r>
    </w:p>
  </w:endnote>
  <w:endnote w:type="continuationSeparator" w:id="0">
    <w:p w14:paraId="47C4FC92" w14:textId="77777777" w:rsidR="005A3150" w:rsidRDefault="005A3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BBB0A" w14:textId="77777777" w:rsidR="00773B56" w:rsidRDefault="00773B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154B4" w14:textId="77777777" w:rsidR="00773B56" w:rsidRDefault="00773B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993DE" w14:textId="77777777" w:rsidR="00773B56" w:rsidRDefault="00773B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71128" w14:textId="77777777" w:rsidR="005A3150" w:rsidRDefault="005A3150">
      <w:r>
        <w:separator/>
      </w:r>
    </w:p>
  </w:footnote>
  <w:footnote w:type="continuationSeparator" w:id="0">
    <w:p w14:paraId="552C5426" w14:textId="77777777" w:rsidR="005A3150" w:rsidRDefault="005A3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048D5" w14:textId="77777777" w:rsidR="00773B56" w:rsidRDefault="00773B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9386" w14:textId="77777777" w:rsidR="00773B56" w:rsidRDefault="00773B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17AFE" w14:textId="77777777" w:rsidR="00773B56" w:rsidRDefault="00773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D4CB8"/>
    <w:multiLevelType w:val="hybridMultilevel"/>
    <w:tmpl w:val="E3AE1694"/>
    <w:lvl w:ilvl="0" w:tplc="0A0258B2">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CB843A40"/>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D89769C"/>
    <w:multiLevelType w:val="hybridMultilevel"/>
    <w:tmpl w:val="37E01F00"/>
    <w:lvl w:ilvl="0" w:tplc="B9B0428E">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247F95"/>
    <w:multiLevelType w:val="multilevel"/>
    <w:tmpl w:val="D13EBB42"/>
    <w:lvl w:ilvl="0">
      <w:start w:val="1"/>
      <w:numFmt w:val="bullet"/>
      <w:lvlText w:val=""/>
      <w:lvlJc w:val="left"/>
      <w:pPr>
        <w:ind w:left="432" w:hanging="432"/>
      </w:pPr>
      <w:rPr>
        <w:rFonts w:ascii="Symbol" w:hAnsi="Symbol" w:hint="default"/>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0AD6C55"/>
    <w:multiLevelType w:val="multilevel"/>
    <w:tmpl w:val="86B699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4896988">
    <w:abstractNumId w:val="8"/>
  </w:num>
  <w:num w:numId="2" w16cid:durableId="1797749362">
    <w:abstractNumId w:val="4"/>
  </w:num>
  <w:num w:numId="3" w16cid:durableId="1213689292">
    <w:abstractNumId w:val="3"/>
  </w:num>
  <w:num w:numId="4" w16cid:durableId="1835757643">
    <w:abstractNumId w:val="7"/>
  </w:num>
  <w:num w:numId="5" w16cid:durableId="1191845273">
    <w:abstractNumId w:val="5"/>
  </w:num>
  <w:num w:numId="6" w16cid:durableId="379330581">
    <w:abstractNumId w:val="0"/>
  </w:num>
  <w:num w:numId="7" w16cid:durableId="1044019416">
    <w:abstractNumId w:val="9"/>
  </w:num>
  <w:num w:numId="8" w16cid:durableId="1881278762">
    <w:abstractNumId w:val="9"/>
    <w:lvlOverride w:ilvl="1">
      <w:lvl w:ilvl="1">
        <w:numFmt w:val="bullet"/>
        <w:lvlText w:val=""/>
        <w:lvlJc w:val="left"/>
        <w:pPr>
          <w:tabs>
            <w:tab w:val="num" w:pos="1440"/>
          </w:tabs>
          <w:ind w:left="1440" w:hanging="360"/>
        </w:pPr>
        <w:rPr>
          <w:rFonts w:ascii="Symbol" w:hAnsi="Symbol" w:hint="default"/>
          <w:sz w:val="20"/>
        </w:rPr>
      </w:lvl>
    </w:lvlOverride>
  </w:num>
  <w:num w:numId="9" w16cid:durableId="549420315">
    <w:abstractNumId w:val="9"/>
    <w:lvlOverride w:ilvl="1">
      <w:lvl w:ilvl="1">
        <w:numFmt w:val="bullet"/>
        <w:lvlText w:val=""/>
        <w:lvlJc w:val="left"/>
        <w:pPr>
          <w:tabs>
            <w:tab w:val="num" w:pos="1440"/>
          </w:tabs>
          <w:ind w:left="1440" w:hanging="360"/>
        </w:pPr>
        <w:rPr>
          <w:rFonts w:ascii="Symbol" w:hAnsi="Symbol" w:hint="default"/>
          <w:sz w:val="20"/>
        </w:rPr>
      </w:lvl>
    </w:lvlOverride>
  </w:num>
  <w:num w:numId="10" w16cid:durableId="2080201545">
    <w:abstractNumId w:val="9"/>
    <w:lvlOverride w:ilvl="1">
      <w:lvl w:ilvl="1">
        <w:numFmt w:val="bullet"/>
        <w:lvlText w:val=""/>
        <w:lvlJc w:val="left"/>
        <w:pPr>
          <w:tabs>
            <w:tab w:val="num" w:pos="1440"/>
          </w:tabs>
          <w:ind w:left="1440" w:hanging="360"/>
        </w:pPr>
        <w:rPr>
          <w:rFonts w:ascii="Symbol" w:hAnsi="Symbol" w:hint="default"/>
          <w:sz w:val="20"/>
        </w:rPr>
      </w:lvl>
    </w:lvlOverride>
  </w:num>
  <w:num w:numId="11" w16cid:durableId="1819808611">
    <w:abstractNumId w:val="9"/>
    <w:lvlOverride w:ilvl="1">
      <w:lvl w:ilvl="1">
        <w:numFmt w:val="bullet"/>
        <w:lvlText w:val=""/>
        <w:lvlJc w:val="left"/>
        <w:pPr>
          <w:tabs>
            <w:tab w:val="num" w:pos="1440"/>
          </w:tabs>
          <w:ind w:left="1440" w:hanging="360"/>
        </w:pPr>
        <w:rPr>
          <w:rFonts w:ascii="Symbol" w:hAnsi="Symbol" w:hint="default"/>
          <w:sz w:val="20"/>
        </w:rPr>
      </w:lvl>
    </w:lvlOverride>
  </w:num>
  <w:num w:numId="12" w16cid:durableId="2053192351">
    <w:abstractNumId w:val="9"/>
    <w:lvlOverride w:ilvl="1">
      <w:lvl w:ilvl="1">
        <w:numFmt w:val="bullet"/>
        <w:lvlText w:val=""/>
        <w:lvlJc w:val="left"/>
        <w:pPr>
          <w:tabs>
            <w:tab w:val="num" w:pos="1440"/>
          </w:tabs>
          <w:ind w:left="1440" w:hanging="360"/>
        </w:pPr>
        <w:rPr>
          <w:rFonts w:ascii="Symbol" w:hAnsi="Symbol" w:hint="default"/>
          <w:sz w:val="20"/>
        </w:rPr>
      </w:lvl>
    </w:lvlOverride>
  </w:num>
  <w:num w:numId="13" w16cid:durableId="744575657">
    <w:abstractNumId w:val="9"/>
    <w:lvlOverride w:ilvl="1">
      <w:lvl w:ilvl="1">
        <w:numFmt w:val="bullet"/>
        <w:lvlText w:val=""/>
        <w:lvlJc w:val="left"/>
        <w:pPr>
          <w:tabs>
            <w:tab w:val="num" w:pos="1440"/>
          </w:tabs>
          <w:ind w:left="1440" w:hanging="360"/>
        </w:pPr>
        <w:rPr>
          <w:rFonts w:ascii="Symbol" w:hAnsi="Symbol" w:hint="default"/>
          <w:sz w:val="20"/>
        </w:rPr>
      </w:lvl>
    </w:lvlOverride>
  </w:num>
  <w:num w:numId="14" w16cid:durableId="1875534663">
    <w:abstractNumId w:val="9"/>
    <w:lvlOverride w:ilvl="1">
      <w:lvl w:ilvl="1">
        <w:numFmt w:val="bullet"/>
        <w:lvlText w:val=""/>
        <w:lvlJc w:val="left"/>
        <w:pPr>
          <w:tabs>
            <w:tab w:val="num" w:pos="1440"/>
          </w:tabs>
          <w:ind w:left="1440" w:hanging="360"/>
        </w:pPr>
        <w:rPr>
          <w:rFonts w:ascii="Symbol" w:hAnsi="Symbol" w:hint="default"/>
          <w:sz w:val="20"/>
        </w:rPr>
      </w:lvl>
    </w:lvlOverride>
  </w:num>
  <w:num w:numId="15" w16cid:durableId="243151737">
    <w:abstractNumId w:val="9"/>
    <w:lvlOverride w:ilvl="1">
      <w:lvl w:ilvl="1">
        <w:numFmt w:val="bullet"/>
        <w:lvlText w:val=""/>
        <w:lvlJc w:val="left"/>
        <w:pPr>
          <w:tabs>
            <w:tab w:val="num" w:pos="1440"/>
          </w:tabs>
          <w:ind w:left="1440" w:hanging="360"/>
        </w:pPr>
        <w:rPr>
          <w:rFonts w:ascii="Symbol" w:hAnsi="Symbol" w:hint="default"/>
          <w:sz w:val="20"/>
        </w:rPr>
      </w:lvl>
    </w:lvlOverride>
  </w:num>
  <w:num w:numId="16" w16cid:durableId="733043691">
    <w:abstractNumId w:val="9"/>
    <w:lvlOverride w:ilvl="1">
      <w:lvl w:ilvl="1">
        <w:numFmt w:val="bullet"/>
        <w:lvlText w:val=""/>
        <w:lvlJc w:val="left"/>
        <w:pPr>
          <w:tabs>
            <w:tab w:val="num" w:pos="1440"/>
          </w:tabs>
          <w:ind w:left="1440" w:hanging="360"/>
        </w:pPr>
        <w:rPr>
          <w:rFonts w:ascii="Symbol" w:hAnsi="Symbol" w:hint="default"/>
          <w:sz w:val="20"/>
        </w:rPr>
      </w:lvl>
    </w:lvlOverride>
  </w:num>
  <w:num w:numId="17" w16cid:durableId="1417165953">
    <w:abstractNumId w:val="9"/>
    <w:lvlOverride w:ilvl="1">
      <w:lvl w:ilvl="1">
        <w:numFmt w:val="bullet"/>
        <w:lvlText w:val=""/>
        <w:lvlJc w:val="left"/>
        <w:pPr>
          <w:tabs>
            <w:tab w:val="num" w:pos="1440"/>
          </w:tabs>
          <w:ind w:left="1440" w:hanging="360"/>
        </w:pPr>
        <w:rPr>
          <w:rFonts w:ascii="Symbol" w:hAnsi="Symbol" w:hint="default"/>
          <w:sz w:val="20"/>
        </w:rPr>
      </w:lvl>
    </w:lvlOverride>
  </w:num>
  <w:num w:numId="18" w16cid:durableId="771122488">
    <w:abstractNumId w:val="9"/>
    <w:lvlOverride w:ilvl="1">
      <w:lvl w:ilvl="1">
        <w:numFmt w:val="bullet"/>
        <w:lvlText w:val=""/>
        <w:lvlJc w:val="left"/>
        <w:pPr>
          <w:tabs>
            <w:tab w:val="num" w:pos="1440"/>
          </w:tabs>
          <w:ind w:left="1440" w:hanging="360"/>
        </w:pPr>
        <w:rPr>
          <w:rFonts w:ascii="Symbol" w:hAnsi="Symbol" w:hint="default"/>
          <w:sz w:val="20"/>
        </w:rPr>
      </w:lvl>
    </w:lvlOverride>
  </w:num>
  <w:num w:numId="19" w16cid:durableId="189682782">
    <w:abstractNumId w:val="9"/>
    <w:lvlOverride w:ilvl="1">
      <w:lvl w:ilvl="1">
        <w:numFmt w:val="bullet"/>
        <w:lvlText w:val=""/>
        <w:lvlJc w:val="left"/>
        <w:pPr>
          <w:tabs>
            <w:tab w:val="num" w:pos="1440"/>
          </w:tabs>
          <w:ind w:left="1440" w:hanging="360"/>
        </w:pPr>
        <w:rPr>
          <w:rFonts w:ascii="Symbol" w:hAnsi="Symbol" w:hint="default"/>
          <w:sz w:val="20"/>
        </w:rPr>
      </w:lvl>
    </w:lvlOverride>
  </w:num>
  <w:num w:numId="20" w16cid:durableId="1811708654">
    <w:abstractNumId w:val="9"/>
    <w:lvlOverride w:ilvl="1">
      <w:lvl w:ilvl="1">
        <w:numFmt w:val="bullet"/>
        <w:lvlText w:val=""/>
        <w:lvlJc w:val="left"/>
        <w:pPr>
          <w:tabs>
            <w:tab w:val="num" w:pos="1440"/>
          </w:tabs>
          <w:ind w:left="1440" w:hanging="360"/>
        </w:pPr>
        <w:rPr>
          <w:rFonts w:ascii="Symbol" w:hAnsi="Symbol" w:hint="default"/>
          <w:sz w:val="20"/>
        </w:rPr>
      </w:lvl>
    </w:lvlOverride>
  </w:num>
  <w:num w:numId="21" w16cid:durableId="492338371">
    <w:abstractNumId w:val="9"/>
    <w:lvlOverride w:ilvl="1">
      <w:lvl w:ilvl="1">
        <w:numFmt w:val="bullet"/>
        <w:lvlText w:val=""/>
        <w:lvlJc w:val="left"/>
        <w:pPr>
          <w:tabs>
            <w:tab w:val="num" w:pos="1440"/>
          </w:tabs>
          <w:ind w:left="1440" w:hanging="360"/>
        </w:pPr>
        <w:rPr>
          <w:rFonts w:ascii="Symbol" w:hAnsi="Symbol" w:hint="default"/>
          <w:sz w:val="20"/>
        </w:rPr>
      </w:lvl>
    </w:lvlOverride>
  </w:num>
  <w:num w:numId="22" w16cid:durableId="578634292">
    <w:abstractNumId w:val="9"/>
    <w:lvlOverride w:ilvl="1">
      <w:lvl w:ilvl="1">
        <w:numFmt w:val="bullet"/>
        <w:lvlText w:val=""/>
        <w:lvlJc w:val="left"/>
        <w:pPr>
          <w:tabs>
            <w:tab w:val="num" w:pos="1440"/>
          </w:tabs>
          <w:ind w:left="1440" w:hanging="360"/>
        </w:pPr>
        <w:rPr>
          <w:rFonts w:ascii="Symbol" w:hAnsi="Symbol" w:hint="default"/>
          <w:sz w:val="20"/>
        </w:rPr>
      </w:lvl>
    </w:lvlOverride>
  </w:num>
  <w:num w:numId="23" w16cid:durableId="981889500">
    <w:abstractNumId w:val="9"/>
    <w:lvlOverride w:ilvl="1">
      <w:lvl w:ilvl="1">
        <w:numFmt w:val="bullet"/>
        <w:lvlText w:val=""/>
        <w:lvlJc w:val="left"/>
        <w:pPr>
          <w:tabs>
            <w:tab w:val="num" w:pos="1440"/>
          </w:tabs>
          <w:ind w:left="1440" w:hanging="360"/>
        </w:pPr>
        <w:rPr>
          <w:rFonts w:ascii="Symbol" w:hAnsi="Symbol" w:hint="default"/>
          <w:sz w:val="20"/>
        </w:rPr>
      </w:lvl>
    </w:lvlOverride>
  </w:num>
  <w:num w:numId="24" w16cid:durableId="1012679495">
    <w:abstractNumId w:val="9"/>
    <w:lvlOverride w:ilvl="1">
      <w:lvl w:ilvl="1">
        <w:numFmt w:val="bullet"/>
        <w:lvlText w:val=""/>
        <w:lvlJc w:val="left"/>
        <w:pPr>
          <w:tabs>
            <w:tab w:val="num" w:pos="1440"/>
          </w:tabs>
          <w:ind w:left="1440" w:hanging="360"/>
        </w:pPr>
        <w:rPr>
          <w:rFonts w:ascii="Symbol" w:hAnsi="Symbol" w:hint="default"/>
          <w:sz w:val="20"/>
        </w:rPr>
      </w:lvl>
    </w:lvlOverride>
  </w:num>
  <w:num w:numId="25" w16cid:durableId="2024629625">
    <w:abstractNumId w:val="9"/>
    <w:lvlOverride w:ilvl="1">
      <w:lvl w:ilvl="1">
        <w:numFmt w:val="bullet"/>
        <w:lvlText w:val=""/>
        <w:lvlJc w:val="left"/>
        <w:pPr>
          <w:tabs>
            <w:tab w:val="num" w:pos="1440"/>
          </w:tabs>
          <w:ind w:left="1440" w:hanging="360"/>
        </w:pPr>
        <w:rPr>
          <w:rFonts w:ascii="Symbol" w:hAnsi="Symbol" w:hint="default"/>
          <w:sz w:val="20"/>
        </w:rPr>
      </w:lvl>
    </w:lvlOverride>
  </w:num>
  <w:num w:numId="26" w16cid:durableId="1661345044">
    <w:abstractNumId w:val="9"/>
    <w:lvlOverride w:ilvl="1">
      <w:lvl w:ilvl="1">
        <w:numFmt w:val="bullet"/>
        <w:lvlText w:val=""/>
        <w:lvlJc w:val="left"/>
        <w:pPr>
          <w:tabs>
            <w:tab w:val="num" w:pos="1440"/>
          </w:tabs>
          <w:ind w:left="1440" w:hanging="360"/>
        </w:pPr>
        <w:rPr>
          <w:rFonts w:ascii="Symbol" w:hAnsi="Symbol" w:hint="default"/>
          <w:sz w:val="20"/>
        </w:rPr>
      </w:lvl>
    </w:lvlOverride>
  </w:num>
  <w:num w:numId="27" w16cid:durableId="1728070461">
    <w:abstractNumId w:val="9"/>
    <w:lvlOverride w:ilvl="1">
      <w:lvl w:ilvl="1">
        <w:numFmt w:val="bullet"/>
        <w:lvlText w:val=""/>
        <w:lvlJc w:val="left"/>
        <w:pPr>
          <w:tabs>
            <w:tab w:val="num" w:pos="1440"/>
          </w:tabs>
          <w:ind w:left="1440" w:hanging="360"/>
        </w:pPr>
        <w:rPr>
          <w:rFonts w:ascii="Symbol" w:hAnsi="Symbol" w:hint="default"/>
          <w:sz w:val="20"/>
        </w:rPr>
      </w:lvl>
    </w:lvlOverride>
  </w:num>
  <w:num w:numId="28" w16cid:durableId="1732463865">
    <w:abstractNumId w:val="9"/>
    <w:lvlOverride w:ilvl="1">
      <w:lvl w:ilvl="1">
        <w:numFmt w:val="bullet"/>
        <w:lvlText w:val=""/>
        <w:lvlJc w:val="left"/>
        <w:pPr>
          <w:tabs>
            <w:tab w:val="num" w:pos="1440"/>
          </w:tabs>
          <w:ind w:left="1440" w:hanging="360"/>
        </w:pPr>
        <w:rPr>
          <w:rFonts w:ascii="Symbol" w:hAnsi="Symbol" w:hint="default"/>
          <w:sz w:val="20"/>
        </w:rPr>
      </w:lvl>
    </w:lvlOverride>
  </w:num>
  <w:num w:numId="29" w16cid:durableId="610209215">
    <w:abstractNumId w:val="9"/>
    <w:lvlOverride w:ilvl="1">
      <w:lvl w:ilvl="1">
        <w:numFmt w:val="bullet"/>
        <w:lvlText w:val=""/>
        <w:lvlJc w:val="left"/>
        <w:pPr>
          <w:tabs>
            <w:tab w:val="num" w:pos="1440"/>
          </w:tabs>
          <w:ind w:left="1440" w:hanging="360"/>
        </w:pPr>
        <w:rPr>
          <w:rFonts w:ascii="Symbol" w:hAnsi="Symbol" w:hint="default"/>
          <w:sz w:val="20"/>
        </w:rPr>
      </w:lvl>
    </w:lvlOverride>
  </w:num>
  <w:num w:numId="30" w16cid:durableId="1958246363">
    <w:abstractNumId w:val="9"/>
    <w:lvlOverride w:ilvl="1">
      <w:lvl w:ilvl="1">
        <w:numFmt w:val="bullet"/>
        <w:lvlText w:val=""/>
        <w:lvlJc w:val="left"/>
        <w:pPr>
          <w:tabs>
            <w:tab w:val="num" w:pos="1440"/>
          </w:tabs>
          <w:ind w:left="1440" w:hanging="360"/>
        </w:pPr>
        <w:rPr>
          <w:rFonts w:ascii="Symbol" w:hAnsi="Symbol" w:hint="default"/>
          <w:sz w:val="20"/>
        </w:rPr>
      </w:lvl>
    </w:lvlOverride>
  </w:num>
  <w:num w:numId="31" w16cid:durableId="987170498">
    <w:abstractNumId w:val="6"/>
  </w:num>
  <w:num w:numId="32" w16cid:durableId="1800108400">
    <w:abstractNumId w:val="1"/>
  </w:num>
  <w:num w:numId="33" w16cid:durableId="1882084755">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8E"/>
    <w:rsid w:val="00001E40"/>
    <w:rsid w:val="0000223C"/>
    <w:rsid w:val="00002EDB"/>
    <w:rsid w:val="00004165"/>
    <w:rsid w:val="00011107"/>
    <w:rsid w:val="000136F7"/>
    <w:rsid w:val="00020801"/>
    <w:rsid w:val="00020C56"/>
    <w:rsid w:val="00022536"/>
    <w:rsid w:val="00026ACC"/>
    <w:rsid w:val="00030583"/>
    <w:rsid w:val="0003171D"/>
    <w:rsid w:val="00031C1D"/>
    <w:rsid w:val="0003443A"/>
    <w:rsid w:val="00035C50"/>
    <w:rsid w:val="000368AA"/>
    <w:rsid w:val="000457A1"/>
    <w:rsid w:val="0004736E"/>
    <w:rsid w:val="00050001"/>
    <w:rsid w:val="0005124A"/>
    <w:rsid w:val="00052041"/>
    <w:rsid w:val="000525B9"/>
    <w:rsid w:val="0005326A"/>
    <w:rsid w:val="00060DF0"/>
    <w:rsid w:val="000617CC"/>
    <w:rsid w:val="0006266D"/>
    <w:rsid w:val="0006430D"/>
    <w:rsid w:val="000645C8"/>
    <w:rsid w:val="00065092"/>
    <w:rsid w:val="00065506"/>
    <w:rsid w:val="00066D7D"/>
    <w:rsid w:val="0007205F"/>
    <w:rsid w:val="00072956"/>
    <w:rsid w:val="0007382E"/>
    <w:rsid w:val="00073FE7"/>
    <w:rsid w:val="000766E1"/>
    <w:rsid w:val="00077FF6"/>
    <w:rsid w:val="00080A45"/>
    <w:rsid w:val="00080D82"/>
    <w:rsid w:val="0008163B"/>
    <w:rsid w:val="00081692"/>
    <w:rsid w:val="00082C46"/>
    <w:rsid w:val="000842BB"/>
    <w:rsid w:val="00084803"/>
    <w:rsid w:val="00085A0E"/>
    <w:rsid w:val="00087548"/>
    <w:rsid w:val="00090F98"/>
    <w:rsid w:val="00093C66"/>
    <w:rsid w:val="00093E7E"/>
    <w:rsid w:val="0009463F"/>
    <w:rsid w:val="00095A61"/>
    <w:rsid w:val="00096B3D"/>
    <w:rsid w:val="000A127C"/>
    <w:rsid w:val="000A1830"/>
    <w:rsid w:val="000A2D0C"/>
    <w:rsid w:val="000A4121"/>
    <w:rsid w:val="000A4376"/>
    <w:rsid w:val="000A4AA3"/>
    <w:rsid w:val="000A550E"/>
    <w:rsid w:val="000A6C87"/>
    <w:rsid w:val="000B06C1"/>
    <w:rsid w:val="000B0960"/>
    <w:rsid w:val="000B1A55"/>
    <w:rsid w:val="000B20BB"/>
    <w:rsid w:val="000B238A"/>
    <w:rsid w:val="000B2EF6"/>
    <w:rsid w:val="000B2FA6"/>
    <w:rsid w:val="000B4AA0"/>
    <w:rsid w:val="000B78EC"/>
    <w:rsid w:val="000B79BB"/>
    <w:rsid w:val="000C1C0D"/>
    <w:rsid w:val="000C2203"/>
    <w:rsid w:val="000C2553"/>
    <w:rsid w:val="000C38C3"/>
    <w:rsid w:val="000C4549"/>
    <w:rsid w:val="000C459B"/>
    <w:rsid w:val="000D075D"/>
    <w:rsid w:val="000D09FD"/>
    <w:rsid w:val="000D1519"/>
    <w:rsid w:val="000D19DE"/>
    <w:rsid w:val="000D44FB"/>
    <w:rsid w:val="000D574B"/>
    <w:rsid w:val="000D6CFC"/>
    <w:rsid w:val="000D7F06"/>
    <w:rsid w:val="000E537B"/>
    <w:rsid w:val="000E57D0"/>
    <w:rsid w:val="000E635B"/>
    <w:rsid w:val="000E7858"/>
    <w:rsid w:val="000F1ACF"/>
    <w:rsid w:val="000F27C4"/>
    <w:rsid w:val="000F39CA"/>
    <w:rsid w:val="000F407C"/>
    <w:rsid w:val="000F5516"/>
    <w:rsid w:val="00102F98"/>
    <w:rsid w:val="00103DBE"/>
    <w:rsid w:val="00104FBF"/>
    <w:rsid w:val="00107927"/>
    <w:rsid w:val="00110E26"/>
    <w:rsid w:val="00111321"/>
    <w:rsid w:val="001128E7"/>
    <w:rsid w:val="001134E3"/>
    <w:rsid w:val="001149B1"/>
    <w:rsid w:val="00115240"/>
    <w:rsid w:val="00117BD6"/>
    <w:rsid w:val="001203B9"/>
    <w:rsid w:val="001206C2"/>
    <w:rsid w:val="001216C6"/>
    <w:rsid w:val="00121978"/>
    <w:rsid w:val="00123422"/>
    <w:rsid w:val="00124B6A"/>
    <w:rsid w:val="00130462"/>
    <w:rsid w:val="00131BA9"/>
    <w:rsid w:val="0013442D"/>
    <w:rsid w:val="00135273"/>
    <w:rsid w:val="00136D4C"/>
    <w:rsid w:val="00140A13"/>
    <w:rsid w:val="00142538"/>
    <w:rsid w:val="00142BB9"/>
    <w:rsid w:val="00143539"/>
    <w:rsid w:val="00144F96"/>
    <w:rsid w:val="00146CC7"/>
    <w:rsid w:val="00151EAC"/>
    <w:rsid w:val="00153528"/>
    <w:rsid w:val="00154E68"/>
    <w:rsid w:val="00160666"/>
    <w:rsid w:val="00162548"/>
    <w:rsid w:val="00162F20"/>
    <w:rsid w:val="00172183"/>
    <w:rsid w:val="001751AB"/>
    <w:rsid w:val="00175A3F"/>
    <w:rsid w:val="001803BC"/>
    <w:rsid w:val="00180E09"/>
    <w:rsid w:val="00181AE8"/>
    <w:rsid w:val="00183D4C"/>
    <w:rsid w:val="00183F6D"/>
    <w:rsid w:val="00185C8F"/>
    <w:rsid w:val="0018670E"/>
    <w:rsid w:val="0019219A"/>
    <w:rsid w:val="001939B9"/>
    <w:rsid w:val="00195077"/>
    <w:rsid w:val="001A033F"/>
    <w:rsid w:val="001A08AA"/>
    <w:rsid w:val="001A3A58"/>
    <w:rsid w:val="001A3FF9"/>
    <w:rsid w:val="001A59CB"/>
    <w:rsid w:val="001B0A92"/>
    <w:rsid w:val="001B7991"/>
    <w:rsid w:val="001C1409"/>
    <w:rsid w:val="001C2AE6"/>
    <w:rsid w:val="001C4A89"/>
    <w:rsid w:val="001C6177"/>
    <w:rsid w:val="001D0363"/>
    <w:rsid w:val="001D12B4"/>
    <w:rsid w:val="001D17B5"/>
    <w:rsid w:val="001D1B07"/>
    <w:rsid w:val="001D465A"/>
    <w:rsid w:val="001D7D94"/>
    <w:rsid w:val="001E0A28"/>
    <w:rsid w:val="001E1B48"/>
    <w:rsid w:val="001E4218"/>
    <w:rsid w:val="001E6C4D"/>
    <w:rsid w:val="001F0B20"/>
    <w:rsid w:val="001F3DA8"/>
    <w:rsid w:val="001F6952"/>
    <w:rsid w:val="001F7051"/>
    <w:rsid w:val="001F7A84"/>
    <w:rsid w:val="00200A62"/>
    <w:rsid w:val="00203241"/>
    <w:rsid w:val="00203740"/>
    <w:rsid w:val="002078AD"/>
    <w:rsid w:val="002138EA"/>
    <w:rsid w:val="002139EA"/>
    <w:rsid w:val="00213F84"/>
    <w:rsid w:val="0021438E"/>
    <w:rsid w:val="00214FBD"/>
    <w:rsid w:val="00216C7E"/>
    <w:rsid w:val="00216D93"/>
    <w:rsid w:val="00221E08"/>
    <w:rsid w:val="002220BB"/>
    <w:rsid w:val="00222897"/>
    <w:rsid w:val="00222B0C"/>
    <w:rsid w:val="00226E13"/>
    <w:rsid w:val="0023038F"/>
    <w:rsid w:val="00235394"/>
    <w:rsid w:val="00235577"/>
    <w:rsid w:val="002371B2"/>
    <w:rsid w:val="00237204"/>
    <w:rsid w:val="00237F69"/>
    <w:rsid w:val="002435CA"/>
    <w:rsid w:val="00243DA1"/>
    <w:rsid w:val="0024469F"/>
    <w:rsid w:val="00246BCF"/>
    <w:rsid w:val="00247886"/>
    <w:rsid w:val="00250B5B"/>
    <w:rsid w:val="00252DB8"/>
    <w:rsid w:val="002537BC"/>
    <w:rsid w:val="00255C58"/>
    <w:rsid w:val="00260EC7"/>
    <w:rsid w:val="00261539"/>
    <w:rsid w:val="0026179F"/>
    <w:rsid w:val="00261D25"/>
    <w:rsid w:val="002636FF"/>
    <w:rsid w:val="00263B57"/>
    <w:rsid w:val="00263B99"/>
    <w:rsid w:val="002666AE"/>
    <w:rsid w:val="002667BD"/>
    <w:rsid w:val="002731C2"/>
    <w:rsid w:val="00274E1A"/>
    <w:rsid w:val="00274E25"/>
    <w:rsid w:val="00276034"/>
    <w:rsid w:val="002775B1"/>
    <w:rsid w:val="002775B9"/>
    <w:rsid w:val="002811C4"/>
    <w:rsid w:val="00281605"/>
    <w:rsid w:val="00282213"/>
    <w:rsid w:val="00284016"/>
    <w:rsid w:val="002858BF"/>
    <w:rsid w:val="00287350"/>
    <w:rsid w:val="0028752A"/>
    <w:rsid w:val="00291AF5"/>
    <w:rsid w:val="0029232F"/>
    <w:rsid w:val="002939AF"/>
    <w:rsid w:val="00293ED7"/>
    <w:rsid w:val="00294491"/>
    <w:rsid w:val="00294BDE"/>
    <w:rsid w:val="00297655"/>
    <w:rsid w:val="00297BEB"/>
    <w:rsid w:val="002A0CED"/>
    <w:rsid w:val="002A4CD0"/>
    <w:rsid w:val="002A62F8"/>
    <w:rsid w:val="002A7DA6"/>
    <w:rsid w:val="002B408A"/>
    <w:rsid w:val="002B516C"/>
    <w:rsid w:val="002B5E1D"/>
    <w:rsid w:val="002B60C1"/>
    <w:rsid w:val="002C24CB"/>
    <w:rsid w:val="002C4B52"/>
    <w:rsid w:val="002C51B4"/>
    <w:rsid w:val="002C70A0"/>
    <w:rsid w:val="002C7CDB"/>
    <w:rsid w:val="002D03E5"/>
    <w:rsid w:val="002D36EB"/>
    <w:rsid w:val="002D6BDF"/>
    <w:rsid w:val="002E2CE9"/>
    <w:rsid w:val="002E3BF7"/>
    <w:rsid w:val="002E3FDB"/>
    <w:rsid w:val="002E403E"/>
    <w:rsid w:val="002E4C74"/>
    <w:rsid w:val="002F158C"/>
    <w:rsid w:val="002F4093"/>
    <w:rsid w:val="002F5636"/>
    <w:rsid w:val="0030210F"/>
    <w:rsid w:val="003022A5"/>
    <w:rsid w:val="00305EA0"/>
    <w:rsid w:val="0030637D"/>
    <w:rsid w:val="00306EF1"/>
    <w:rsid w:val="00307E51"/>
    <w:rsid w:val="00311363"/>
    <w:rsid w:val="00311F22"/>
    <w:rsid w:val="00314EDA"/>
    <w:rsid w:val="003150D1"/>
    <w:rsid w:val="00315867"/>
    <w:rsid w:val="00321150"/>
    <w:rsid w:val="00322B99"/>
    <w:rsid w:val="003260D7"/>
    <w:rsid w:val="0033052D"/>
    <w:rsid w:val="00331E3F"/>
    <w:rsid w:val="00335580"/>
    <w:rsid w:val="00336697"/>
    <w:rsid w:val="00336913"/>
    <w:rsid w:val="0033768C"/>
    <w:rsid w:val="003418CB"/>
    <w:rsid w:val="00341A75"/>
    <w:rsid w:val="003465C8"/>
    <w:rsid w:val="00350022"/>
    <w:rsid w:val="00353A0D"/>
    <w:rsid w:val="00355873"/>
    <w:rsid w:val="0035660F"/>
    <w:rsid w:val="003628B9"/>
    <w:rsid w:val="00362D8F"/>
    <w:rsid w:val="003630A6"/>
    <w:rsid w:val="00364174"/>
    <w:rsid w:val="00365AEC"/>
    <w:rsid w:val="00367724"/>
    <w:rsid w:val="003710BA"/>
    <w:rsid w:val="00373EA6"/>
    <w:rsid w:val="003741AF"/>
    <w:rsid w:val="003770F6"/>
    <w:rsid w:val="00382FE0"/>
    <w:rsid w:val="00383E37"/>
    <w:rsid w:val="0038724E"/>
    <w:rsid w:val="00393042"/>
    <w:rsid w:val="00393982"/>
    <w:rsid w:val="00394AD5"/>
    <w:rsid w:val="00395DDA"/>
    <w:rsid w:val="0039642D"/>
    <w:rsid w:val="00397CA3"/>
    <w:rsid w:val="003A2A92"/>
    <w:rsid w:val="003A2B9E"/>
    <w:rsid w:val="003A2E40"/>
    <w:rsid w:val="003A31E9"/>
    <w:rsid w:val="003A4D12"/>
    <w:rsid w:val="003B0158"/>
    <w:rsid w:val="003B40B6"/>
    <w:rsid w:val="003B4A20"/>
    <w:rsid w:val="003B4BE1"/>
    <w:rsid w:val="003B56DB"/>
    <w:rsid w:val="003B71C0"/>
    <w:rsid w:val="003B755E"/>
    <w:rsid w:val="003C1D89"/>
    <w:rsid w:val="003C228E"/>
    <w:rsid w:val="003C464B"/>
    <w:rsid w:val="003C51E7"/>
    <w:rsid w:val="003C58BF"/>
    <w:rsid w:val="003C6893"/>
    <w:rsid w:val="003C6DE2"/>
    <w:rsid w:val="003C73C7"/>
    <w:rsid w:val="003D014A"/>
    <w:rsid w:val="003D1EFD"/>
    <w:rsid w:val="003D28BF"/>
    <w:rsid w:val="003D4215"/>
    <w:rsid w:val="003D4C47"/>
    <w:rsid w:val="003D7719"/>
    <w:rsid w:val="003E40EE"/>
    <w:rsid w:val="003F1C19"/>
    <w:rsid w:val="003F1C1B"/>
    <w:rsid w:val="003F3A2F"/>
    <w:rsid w:val="00401144"/>
    <w:rsid w:val="00401CAD"/>
    <w:rsid w:val="00402522"/>
    <w:rsid w:val="00402F9A"/>
    <w:rsid w:val="00404831"/>
    <w:rsid w:val="00407661"/>
    <w:rsid w:val="00407679"/>
    <w:rsid w:val="00410314"/>
    <w:rsid w:val="00410C20"/>
    <w:rsid w:val="004114FD"/>
    <w:rsid w:val="00412063"/>
    <w:rsid w:val="00412EB1"/>
    <w:rsid w:val="00413DDE"/>
    <w:rsid w:val="00414118"/>
    <w:rsid w:val="00414575"/>
    <w:rsid w:val="00416084"/>
    <w:rsid w:val="00416713"/>
    <w:rsid w:val="0042031A"/>
    <w:rsid w:val="00420667"/>
    <w:rsid w:val="00424F8C"/>
    <w:rsid w:val="00426275"/>
    <w:rsid w:val="004271BA"/>
    <w:rsid w:val="004279B3"/>
    <w:rsid w:val="00430497"/>
    <w:rsid w:val="00430EA5"/>
    <w:rsid w:val="004338C5"/>
    <w:rsid w:val="00434DC1"/>
    <w:rsid w:val="004350F4"/>
    <w:rsid w:val="00440092"/>
    <w:rsid w:val="004412A0"/>
    <w:rsid w:val="00441C23"/>
    <w:rsid w:val="00442337"/>
    <w:rsid w:val="00446408"/>
    <w:rsid w:val="00450F27"/>
    <w:rsid w:val="004510E5"/>
    <w:rsid w:val="004550F6"/>
    <w:rsid w:val="00456A75"/>
    <w:rsid w:val="00460B42"/>
    <w:rsid w:val="00461853"/>
    <w:rsid w:val="00461E39"/>
    <w:rsid w:val="00461ED4"/>
    <w:rsid w:val="00462D3A"/>
    <w:rsid w:val="00463521"/>
    <w:rsid w:val="00465D6E"/>
    <w:rsid w:val="004660F5"/>
    <w:rsid w:val="00471125"/>
    <w:rsid w:val="0047437A"/>
    <w:rsid w:val="00475417"/>
    <w:rsid w:val="00480E42"/>
    <w:rsid w:val="00484C5D"/>
    <w:rsid w:val="00484E7A"/>
    <w:rsid w:val="0048543E"/>
    <w:rsid w:val="004868C1"/>
    <w:rsid w:val="004871F1"/>
    <w:rsid w:val="0048750F"/>
    <w:rsid w:val="00490BA1"/>
    <w:rsid w:val="00492380"/>
    <w:rsid w:val="004969E4"/>
    <w:rsid w:val="004A17E9"/>
    <w:rsid w:val="004A25EA"/>
    <w:rsid w:val="004A3628"/>
    <w:rsid w:val="004A495F"/>
    <w:rsid w:val="004A4A78"/>
    <w:rsid w:val="004A7544"/>
    <w:rsid w:val="004B6B0F"/>
    <w:rsid w:val="004B7DB0"/>
    <w:rsid w:val="004C44AE"/>
    <w:rsid w:val="004C54E5"/>
    <w:rsid w:val="004C5663"/>
    <w:rsid w:val="004C7DC8"/>
    <w:rsid w:val="004D016D"/>
    <w:rsid w:val="004D070D"/>
    <w:rsid w:val="004D21B0"/>
    <w:rsid w:val="004D66BB"/>
    <w:rsid w:val="004D737D"/>
    <w:rsid w:val="004E2659"/>
    <w:rsid w:val="004E2B10"/>
    <w:rsid w:val="004E39EE"/>
    <w:rsid w:val="004E475C"/>
    <w:rsid w:val="004E56E0"/>
    <w:rsid w:val="004E7329"/>
    <w:rsid w:val="004F0A1A"/>
    <w:rsid w:val="004F1642"/>
    <w:rsid w:val="004F2CB0"/>
    <w:rsid w:val="004F32C5"/>
    <w:rsid w:val="005017F7"/>
    <w:rsid w:val="00501FA7"/>
    <w:rsid w:val="005034DC"/>
    <w:rsid w:val="00505001"/>
    <w:rsid w:val="005057F2"/>
    <w:rsid w:val="00505BFA"/>
    <w:rsid w:val="005071B4"/>
    <w:rsid w:val="00507687"/>
    <w:rsid w:val="005117A9"/>
    <w:rsid w:val="00511D73"/>
    <w:rsid w:val="00511F57"/>
    <w:rsid w:val="00515CBE"/>
    <w:rsid w:val="00515E2B"/>
    <w:rsid w:val="00520C00"/>
    <w:rsid w:val="00522965"/>
    <w:rsid w:val="00522A7E"/>
    <w:rsid w:val="00522F20"/>
    <w:rsid w:val="005308DB"/>
    <w:rsid w:val="00530A2E"/>
    <w:rsid w:val="00530FBE"/>
    <w:rsid w:val="0053264F"/>
    <w:rsid w:val="00533159"/>
    <w:rsid w:val="005339DB"/>
    <w:rsid w:val="00534C89"/>
    <w:rsid w:val="00534F2F"/>
    <w:rsid w:val="00541573"/>
    <w:rsid w:val="00541DBF"/>
    <w:rsid w:val="0054348A"/>
    <w:rsid w:val="0054423C"/>
    <w:rsid w:val="0054764F"/>
    <w:rsid w:val="005506D6"/>
    <w:rsid w:val="00553ABD"/>
    <w:rsid w:val="005624EC"/>
    <w:rsid w:val="0056536C"/>
    <w:rsid w:val="0056732A"/>
    <w:rsid w:val="00571777"/>
    <w:rsid w:val="00571BD6"/>
    <w:rsid w:val="005727A9"/>
    <w:rsid w:val="005744FE"/>
    <w:rsid w:val="00575059"/>
    <w:rsid w:val="005779EB"/>
    <w:rsid w:val="005807DD"/>
    <w:rsid w:val="00580FF5"/>
    <w:rsid w:val="00581998"/>
    <w:rsid w:val="0058519C"/>
    <w:rsid w:val="0059149A"/>
    <w:rsid w:val="00591904"/>
    <w:rsid w:val="00592B59"/>
    <w:rsid w:val="005956EE"/>
    <w:rsid w:val="005A083E"/>
    <w:rsid w:val="005A199E"/>
    <w:rsid w:val="005A3150"/>
    <w:rsid w:val="005B4802"/>
    <w:rsid w:val="005C1EA6"/>
    <w:rsid w:val="005C3F43"/>
    <w:rsid w:val="005C6A3E"/>
    <w:rsid w:val="005C6BC4"/>
    <w:rsid w:val="005D0B99"/>
    <w:rsid w:val="005D19CE"/>
    <w:rsid w:val="005D308E"/>
    <w:rsid w:val="005D3A48"/>
    <w:rsid w:val="005D7AF8"/>
    <w:rsid w:val="005E056B"/>
    <w:rsid w:val="005E17BF"/>
    <w:rsid w:val="005E366A"/>
    <w:rsid w:val="005E41D6"/>
    <w:rsid w:val="005F17C1"/>
    <w:rsid w:val="005F2145"/>
    <w:rsid w:val="005F2DFD"/>
    <w:rsid w:val="005F4DF5"/>
    <w:rsid w:val="005F5ACE"/>
    <w:rsid w:val="005F6573"/>
    <w:rsid w:val="006016E1"/>
    <w:rsid w:val="006020D3"/>
    <w:rsid w:val="00602D27"/>
    <w:rsid w:val="006074A1"/>
    <w:rsid w:val="00610401"/>
    <w:rsid w:val="006144A1"/>
    <w:rsid w:val="00615EBB"/>
    <w:rsid w:val="00616096"/>
    <w:rsid w:val="006160A2"/>
    <w:rsid w:val="006270CD"/>
    <w:rsid w:val="006302AA"/>
    <w:rsid w:val="00630C11"/>
    <w:rsid w:val="006363BD"/>
    <w:rsid w:val="00637AC7"/>
    <w:rsid w:val="006412DC"/>
    <w:rsid w:val="006418C7"/>
    <w:rsid w:val="00642BC6"/>
    <w:rsid w:val="00642ED9"/>
    <w:rsid w:val="00644790"/>
    <w:rsid w:val="006501AF"/>
    <w:rsid w:val="00650DDE"/>
    <w:rsid w:val="00653BCF"/>
    <w:rsid w:val="0065505B"/>
    <w:rsid w:val="0065756D"/>
    <w:rsid w:val="006604E9"/>
    <w:rsid w:val="00663443"/>
    <w:rsid w:val="00663B2A"/>
    <w:rsid w:val="00665242"/>
    <w:rsid w:val="006670AC"/>
    <w:rsid w:val="00670544"/>
    <w:rsid w:val="00672307"/>
    <w:rsid w:val="006727FD"/>
    <w:rsid w:val="0068084E"/>
    <w:rsid w:val="006808C6"/>
    <w:rsid w:val="00682668"/>
    <w:rsid w:val="00686B21"/>
    <w:rsid w:val="0069071B"/>
    <w:rsid w:val="00692A68"/>
    <w:rsid w:val="00695D85"/>
    <w:rsid w:val="006A28B6"/>
    <w:rsid w:val="006A30A2"/>
    <w:rsid w:val="006A414A"/>
    <w:rsid w:val="006A570E"/>
    <w:rsid w:val="006A6D23"/>
    <w:rsid w:val="006B1CFB"/>
    <w:rsid w:val="006B25DE"/>
    <w:rsid w:val="006B29E9"/>
    <w:rsid w:val="006B3EB3"/>
    <w:rsid w:val="006B694C"/>
    <w:rsid w:val="006C1C3B"/>
    <w:rsid w:val="006C241C"/>
    <w:rsid w:val="006C3D11"/>
    <w:rsid w:val="006C4E43"/>
    <w:rsid w:val="006C5269"/>
    <w:rsid w:val="006C643E"/>
    <w:rsid w:val="006D15FA"/>
    <w:rsid w:val="006D2932"/>
    <w:rsid w:val="006D3587"/>
    <w:rsid w:val="006D3671"/>
    <w:rsid w:val="006D4176"/>
    <w:rsid w:val="006D7789"/>
    <w:rsid w:val="006E06DD"/>
    <w:rsid w:val="006E0A73"/>
    <w:rsid w:val="006E0FEE"/>
    <w:rsid w:val="006E671F"/>
    <w:rsid w:val="006E6C11"/>
    <w:rsid w:val="006F13A8"/>
    <w:rsid w:val="006F34FE"/>
    <w:rsid w:val="006F37ED"/>
    <w:rsid w:val="006F7C0C"/>
    <w:rsid w:val="00700530"/>
    <w:rsid w:val="00700755"/>
    <w:rsid w:val="0070646B"/>
    <w:rsid w:val="0071275F"/>
    <w:rsid w:val="007130A2"/>
    <w:rsid w:val="00715463"/>
    <w:rsid w:val="0072034B"/>
    <w:rsid w:val="00730655"/>
    <w:rsid w:val="007316F8"/>
    <w:rsid w:val="00731D77"/>
    <w:rsid w:val="007321E6"/>
    <w:rsid w:val="00732351"/>
    <w:rsid w:val="00732360"/>
    <w:rsid w:val="0073390A"/>
    <w:rsid w:val="007339C5"/>
    <w:rsid w:val="0073426B"/>
    <w:rsid w:val="00734E64"/>
    <w:rsid w:val="007360AB"/>
    <w:rsid w:val="00736B37"/>
    <w:rsid w:val="00737939"/>
    <w:rsid w:val="00740A35"/>
    <w:rsid w:val="00745B6F"/>
    <w:rsid w:val="007475BE"/>
    <w:rsid w:val="0075074D"/>
    <w:rsid w:val="007520B4"/>
    <w:rsid w:val="007563B3"/>
    <w:rsid w:val="00762DA6"/>
    <w:rsid w:val="007635C6"/>
    <w:rsid w:val="007655D5"/>
    <w:rsid w:val="00770CF1"/>
    <w:rsid w:val="00772BDC"/>
    <w:rsid w:val="00773B56"/>
    <w:rsid w:val="007763C1"/>
    <w:rsid w:val="00777E82"/>
    <w:rsid w:val="00781359"/>
    <w:rsid w:val="007814EC"/>
    <w:rsid w:val="00786921"/>
    <w:rsid w:val="00790A3A"/>
    <w:rsid w:val="00794E13"/>
    <w:rsid w:val="00796A52"/>
    <w:rsid w:val="007A1EAA"/>
    <w:rsid w:val="007A53FA"/>
    <w:rsid w:val="007A79FD"/>
    <w:rsid w:val="007A7DB1"/>
    <w:rsid w:val="007B023E"/>
    <w:rsid w:val="007B0B9D"/>
    <w:rsid w:val="007B26E3"/>
    <w:rsid w:val="007B467A"/>
    <w:rsid w:val="007B5A43"/>
    <w:rsid w:val="007B709B"/>
    <w:rsid w:val="007C00BE"/>
    <w:rsid w:val="007C039B"/>
    <w:rsid w:val="007C109A"/>
    <w:rsid w:val="007C1343"/>
    <w:rsid w:val="007C2536"/>
    <w:rsid w:val="007C5EF1"/>
    <w:rsid w:val="007C7BF5"/>
    <w:rsid w:val="007D0D88"/>
    <w:rsid w:val="007D19B7"/>
    <w:rsid w:val="007D6736"/>
    <w:rsid w:val="007D75E5"/>
    <w:rsid w:val="007D773E"/>
    <w:rsid w:val="007E066E"/>
    <w:rsid w:val="007E1356"/>
    <w:rsid w:val="007E20FC"/>
    <w:rsid w:val="007E7062"/>
    <w:rsid w:val="007E79F1"/>
    <w:rsid w:val="007F0E1E"/>
    <w:rsid w:val="007F29A7"/>
    <w:rsid w:val="007F2B42"/>
    <w:rsid w:val="007F2F98"/>
    <w:rsid w:val="008004B4"/>
    <w:rsid w:val="00802239"/>
    <w:rsid w:val="00805BE8"/>
    <w:rsid w:val="00807B35"/>
    <w:rsid w:val="0081007B"/>
    <w:rsid w:val="008101C3"/>
    <w:rsid w:val="00816078"/>
    <w:rsid w:val="00816F5B"/>
    <w:rsid w:val="0081729D"/>
    <w:rsid w:val="008177E3"/>
    <w:rsid w:val="00823AA9"/>
    <w:rsid w:val="008255B9"/>
    <w:rsid w:val="00825CD8"/>
    <w:rsid w:val="008271EA"/>
    <w:rsid w:val="00827324"/>
    <w:rsid w:val="00834F20"/>
    <w:rsid w:val="008355EA"/>
    <w:rsid w:val="00837458"/>
    <w:rsid w:val="00837AAE"/>
    <w:rsid w:val="00841C68"/>
    <w:rsid w:val="008429AD"/>
    <w:rsid w:val="008429DB"/>
    <w:rsid w:val="0085054F"/>
    <w:rsid w:val="00850C75"/>
    <w:rsid w:val="00850E39"/>
    <w:rsid w:val="00851A5A"/>
    <w:rsid w:val="0085247C"/>
    <w:rsid w:val="008531FC"/>
    <w:rsid w:val="0085477A"/>
    <w:rsid w:val="00854786"/>
    <w:rsid w:val="00854A00"/>
    <w:rsid w:val="00854CC8"/>
    <w:rsid w:val="00855107"/>
    <w:rsid w:val="00855173"/>
    <w:rsid w:val="008557D9"/>
    <w:rsid w:val="00855BF7"/>
    <w:rsid w:val="00856214"/>
    <w:rsid w:val="00857FB8"/>
    <w:rsid w:val="00862089"/>
    <w:rsid w:val="008625B5"/>
    <w:rsid w:val="00866D5B"/>
    <w:rsid w:val="00866FF5"/>
    <w:rsid w:val="008677E1"/>
    <w:rsid w:val="0087210E"/>
    <w:rsid w:val="0087332D"/>
    <w:rsid w:val="00873E1F"/>
    <w:rsid w:val="008749AE"/>
    <w:rsid w:val="00874C16"/>
    <w:rsid w:val="00877773"/>
    <w:rsid w:val="00886D1F"/>
    <w:rsid w:val="00890428"/>
    <w:rsid w:val="008913E8"/>
    <w:rsid w:val="00891EE1"/>
    <w:rsid w:val="00893987"/>
    <w:rsid w:val="008963EF"/>
    <w:rsid w:val="0089688E"/>
    <w:rsid w:val="008A1FBE"/>
    <w:rsid w:val="008A51C9"/>
    <w:rsid w:val="008A66D1"/>
    <w:rsid w:val="008A67CB"/>
    <w:rsid w:val="008A774A"/>
    <w:rsid w:val="008B1C49"/>
    <w:rsid w:val="008B3194"/>
    <w:rsid w:val="008B374D"/>
    <w:rsid w:val="008B454D"/>
    <w:rsid w:val="008B5AE7"/>
    <w:rsid w:val="008C0508"/>
    <w:rsid w:val="008C23D7"/>
    <w:rsid w:val="008C5550"/>
    <w:rsid w:val="008C60E9"/>
    <w:rsid w:val="008C6671"/>
    <w:rsid w:val="008C7EC8"/>
    <w:rsid w:val="008D0253"/>
    <w:rsid w:val="008D1B7C"/>
    <w:rsid w:val="008D25C6"/>
    <w:rsid w:val="008D453C"/>
    <w:rsid w:val="008D6657"/>
    <w:rsid w:val="008D6B9C"/>
    <w:rsid w:val="008E0515"/>
    <w:rsid w:val="008E1F60"/>
    <w:rsid w:val="008E307E"/>
    <w:rsid w:val="008E5EE0"/>
    <w:rsid w:val="008F4759"/>
    <w:rsid w:val="008F4DD1"/>
    <w:rsid w:val="008F5A86"/>
    <w:rsid w:val="008F6056"/>
    <w:rsid w:val="008F6AE9"/>
    <w:rsid w:val="00900211"/>
    <w:rsid w:val="00902C07"/>
    <w:rsid w:val="00903E5B"/>
    <w:rsid w:val="00905804"/>
    <w:rsid w:val="00906E5C"/>
    <w:rsid w:val="00907725"/>
    <w:rsid w:val="009101E2"/>
    <w:rsid w:val="00912DA5"/>
    <w:rsid w:val="00915D73"/>
    <w:rsid w:val="00916077"/>
    <w:rsid w:val="009170A2"/>
    <w:rsid w:val="009208A6"/>
    <w:rsid w:val="00921906"/>
    <w:rsid w:val="00921D27"/>
    <w:rsid w:val="0092330A"/>
    <w:rsid w:val="00923A6A"/>
    <w:rsid w:val="00924514"/>
    <w:rsid w:val="00927316"/>
    <w:rsid w:val="0093133D"/>
    <w:rsid w:val="0093231E"/>
    <w:rsid w:val="0093276D"/>
    <w:rsid w:val="00933D12"/>
    <w:rsid w:val="00935B46"/>
    <w:rsid w:val="00937065"/>
    <w:rsid w:val="00940285"/>
    <w:rsid w:val="009415B0"/>
    <w:rsid w:val="00943893"/>
    <w:rsid w:val="009450C8"/>
    <w:rsid w:val="00945B45"/>
    <w:rsid w:val="00947E7E"/>
    <w:rsid w:val="00951139"/>
    <w:rsid w:val="0095139A"/>
    <w:rsid w:val="00951F04"/>
    <w:rsid w:val="009529D9"/>
    <w:rsid w:val="00953E16"/>
    <w:rsid w:val="009542AC"/>
    <w:rsid w:val="0095580F"/>
    <w:rsid w:val="00961BB2"/>
    <w:rsid w:val="00962108"/>
    <w:rsid w:val="009638D6"/>
    <w:rsid w:val="00964D92"/>
    <w:rsid w:val="00970464"/>
    <w:rsid w:val="00970E42"/>
    <w:rsid w:val="00973823"/>
    <w:rsid w:val="0097408E"/>
    <w:rsid w:val="00974BB2"/>
    <w:rsid w:val="00974D62"/>
    <w:rsid w:val="00974FA7"/>
    <w:rsid w:val="009756E5"/>
    <w:rsid w:val="00977A8C"/>
    <w:rsid w:val="00982DFA"/>
    <w:rsid w:val="00983910"/>
    <w:rsid w:val="00983AB2"/>
    <w:rsid w:val="0099201B"/>
    <w:rsid w:val="009932AC"/>
    <w:rsid w:val="00994351"/>
    <w:rsid w:val="00994C4B"/>
    <w:rsid w:val="00996A8F"/>
    <w:rsid w:val="00996E1A"/>
    <w:rsid w:val="009A1DBF"/>
    <w:rsid w:val="009A3E12"/>
    <w:rsid w:val="009A52E9"/>
    <w:rsid w:val="009A68E6"/>
    <w:rsid w:val="009A7598"/>
    <w:rsid w:val="009B0C5F"/>
    <w:rsid w:val="009B1443"/>
    <w:rsid w:val="009B1DF8"/>
    <w:rsid w:val="009B3D20"/>
    <w:rsid w:val="009B3EF8"/>
    <w:rsid w:val="009B5418"/>
    <w:rsid w:val="009B590B"/>
    <w:rsid w:val="009B61B4"/>
    <w:rsid w:val="009B6B99"/>
    <w:rsid w:val="009B6D68"/>
    <w:rsid w:val="009B6F50"/>
    <w:rsid w:val="009C070C"/>
    <w:rsid w:val="009C0727"/>
    <w:rsid w:val="009C3C80"/>
    <w:rsid w:val="009C492F"/>
    <w:rsid w:val="009C74EA"/>
    <w:rsid w:val="009D1565"/>
    <w:rsid w:val="009D2FF2"/>
    <w:rsid w:val="009D3226"/>
    <w:rsid w:val="009D3385"/>
    <w:rsid w:val="009D5A46"/>
    <w:rsid w:val="009D793C"/>
    <w:rsid w:val="009E16A9"/>
    <w:rsid w:val="009E1EEB"/>
    <w:rsid w:val="009E23D9"/>
    <w:rsid w:val="009E375F"/>
    <w:rsid w:val="009E39D4"/>
    <w:rsid w:val="009E4263"/>
    <w:rsid w:val="009E433B"/>
    <w:rsid w:val="009E5401"/>
    <w:rsid w:val="009E68E9"/>
    <w:rsid w:val="009E69FA"/>
    <w:rsid w:val="009F1158"/>
    <w:rsid w:val="009F647C"/>
    <w:rsid w:val="00A0758F"/>
    <w:rsid w:val="00A1570A"/>
    <w:rsid w:val="00A17866"/>
    <w:rsid w:val="00A17B98"/>
    <w:rsid w:val="00A211B4"/>
    <w:rsid w:val="00A223CF"/>
    <w:rsid w:val="00A247C2"/>
    <w:rsid w:val="00A265C2"/>
    <w:rsid w:val="00A30EFD"/>
    <w:rsid w:val="00A33DDF"/>
    <w:rsid w:val="00A34547"/>
    <w:rsid w:val="00A34788"/>
    <w:rsid w:val="00A362C2"/>
    <w:rsid w:val="00A376B7"/>
    <w:rsid w:val="00A40616"/>
    <w:rsid w:val="00A41BF5"/>
    <w:rsid w:val="00A42192"/>
    <w:rsid w:val="00A42FFB"/>
    <w:rsid w:val="00A44778"/>
    <w:rsid w:val="00A45FDF"/>
    <w:rsid w:val="00A469E7"/>
    <w:rsid w:val="00A4790F"/>
    <w:rsid w:val="00A505C4"/>
    <w:rsid w:val="00A525BA"/>
    <w:rsid w:val="00A604A4"/>
    <w:rsid w:val="00A61B7D"/>
    <w:rsid w:val="00A6605B"/>
    <w:rsid w:val="00A66ADC"/>
    <w:rsid w:val="00A7147D"/>
    <w:rsid w:val="00A75793"/>
    <w:rsid w:val="00A803D3"/>
    <w:rsid w:val="00A81B15"/>
    <w:rsid w:val="00A820F0"/>
    <w:rsid w:val="00A837FF"/>
    <w:rsid w:val="00A84052"/>
    <w:rsid w:val="00A84DC8"/>
    <w:rsid w:val="00A85DBC"/>
    <w:rsid w:val="00A87DD4"/>
    <w:rsid w:val="00A87FEB"/>
    <w:rsid w:val="00A9180A"/>
    <w:rsid w:val="00A935A8"/>
    <w:rsid w:val="00A93F9F"/>
    <w:rsid w:val="00A9420E"/>
    <w:rsid w:val="00A969D3"/>
    <w:rsid w:val="00A97648"/>
    <w:rsid w:val="00AA1CFD"/>
    <w:rsid w:val="00AA2239"/>
    <w:rsid w:val="00AA33D2"/>
    <w:rsid w:val="00AA7238"/>
    <w:rsid w:val="00AB0C57"/>
    <w:rsid w:val="00AB1195"/>
    <w:rsid w:val="00AB11A2"/>
    <w:rsid w:val="00AB39F4"/>
    <w:rsid w:val="00AB4182"/>
    <w:rsid w:val="00AB63A1"/>
    <w:rsid w:val="00AC1A17"/>
    <w:rsid w:val="00AC1DEB"/>
    <w:rsid w:val="00AC27DB"/>
    <w:rsid w:val="00AC2D9D"/>
    <w:rsid w:val="00AC48B0"/>
    <w:rsid w:val="00AC4990"/>
    <w:rsid w:val="00AC6D6B"/>
    <w:rsid w:val="00AC7D44"/>
    <w:rsid w:val="00AD0F4E"/>
    <w:rsid w:val="00AD3F20"/>
    <w:rsid w:val="00AD56DE"/>
    <w:rsid w:val="00AD7736"/>
    <w:rsid w:val="00AE07B9"/>
    <w:rsid w:val="00AE10CE"/>
    <w:rsid w:val="00AE1A16"/>
    <w:rsid w:val="00AE4932"/>
    <w:rsid w:val="00AE70D4"/>
    <w:rsid w:val="00AE7868"/>
    <w:rsid w:val="00AF0407"/>
    <w:rsid w:val="00AF049B"/>
    <w:rsid w:val="00AF3309"/>
    <w:rsid w:val="00AF4354"/>
    <w:rsid w:val="00AF4D8B"/>
    <w:rsid w:val="00AF5C9D"/>
    <w:rsid w:val="00AF63F1"/>
    <w:rsid w:val="00B064A7"/>
    <w:rsid w:val="00B067CA"/>
    <w:rsid w:val="00B0708A"/>
    <w:rsid w:val="00B12B26"/>
    <w:rsid w:val="00B135A9"/>
    <w:rsid w:val="00B14FBF"/>
    <w:rsid w:val="00B15682"/>
    <w:rsid w:val="00B163F8"/>
    <w:rsid w:val="00B211EA"/>
    <w:rsid w:val="00B2317E"/>
    <w:rsid w:val="00B23339"/>
    <w:rsid w:val="00B237DC"/>
    <w:rsid w:val="00B245E2"/>
    <w:rsid w:val="00B2472D"/>
    <w:rsid w:val="00B24CA0"/>
    <w:rsid w:val="00B25185"/>
    <w:rsid w:val="00B253C8"/>
    <w:rsid w:val="00B2549F"/>
    <w:rsid w:val="00B27763"/>
    <w:rsid w:val="00B36209"/>
    <w:rsid w:val="00B4108D"/>
    <w:rsid w:val="00B43B22"/>
    <w:rsid w:val="00B513B8"/>
    <w:rsid w:val="00B52A9A"/>
    <w:rsid w:val="00B53CEE"/>
    <w:rsid w:val="00B54BF1"/>
    <w:rsid w:val="00B56399"/>
    <w:rsid w:val="00B57265"/>
    <w:rsid w:val="00B57B84"/>
    <w:rsid w:val="00B61582"/>
    <w:rsid w:val="00B6196C"/>
    <w:rsid w:val="00B633AE"/>
    <w:rsid w:val="00B64AEE"/>
    <w:rsid w:val="00B665D2"/>
    <w:rsid w:val="00B66F20"/>
    <w:rsid w:val="00B6737C"/>
    <w:rsid w:val="00B7214D"/>
    <w:rsid w:val="00B74206"/>
    <w:rsid w:val="00B74372"/>
    <w:rsid w:val="00B75525"/>
    <w:rsid w:val="00B80283"/>
    <w:rsid w:val="00B8095F"/>
    <w:rsid w:val="00B80B0C"/>
    <w:rsid w:val="00B80B11"/>
    <w:rsid w:val="00B831AE"/>
    <w:rsid w:val="00B8446C"/>
    <w:rsid w:val="00B876F7"/>
    <w:rsid w:val="00B87725"/>
    <w:rsid w:val="00B90DAD"/>
    <w:rsid w:val="00B92DA2"/>
    <w:rsid w:val="00BA259A"/>
    <w:rsid w:val="00BA259C"/>
    <w:rsid w:val="00BA29D3"/>
    <w:rsid w:val="00BA2EEC"/>
    <w:rsid w:val="00BA307F"/>
    <w:rsid w:val="00BA45B0"/>
    <w:rsid w:val="00BA5280"/>
    <w:rsid w:val="00BB14F1"/>
    <w:rsid w:val="00BB3453"/>
    <w:rsid w:val="00BB35C0"/>
    <w:rsid w:val="00BB572E"/>
    <w:rsid w:val="00BB58FA"/>
    <w:rsid w:val="00BB74FD"/>
    <w:rsid w:val="00BB774E"/>
    <w:rsid w:val="00BC3E42"/>
    <w:rsid w:val="00BC5982"/>
    <w:rsid w:val="00BC60BF"/>
    <w:rsid w:val="00BD28BF"/>
    <w:rsid w:val="00BD2D12"/>
    <w:rsid w:val="00BD6404"/>
    <w:rsid w:val="00BD6D49"/>
    <w:rsid w:val="00BD75F6"/>
    <w:rsid w:val="00BE33AE"/>
    <w:rsid w:val="00BE4F00"/>
    <w:rsid w:val="00BE7129"/>
    <w:rsid w:val="00BF003D"/>
    <w:rsid w:val="00BF046F"/>
    <w:rsid w:val="00BF0EB5"/>
    <w:rsid w:val="00C0043E"/>
    <w:rsid w:val="00C01D50"/>
    <w:rsid w:val="00C01DB4"/>
    <w:rsid w:val="00C023B3"/>
    <w:rsid w:val="00C056DC"/>
    <w:rsid w:val="00C1329B"/>
    <w:rsid w:val="00C13730"/>
    <w:rsid w:val="00C1572F"/>
    <w:rsid w:val="00C15AF3"/>
    <w:rsid w:val="00C16159"/>
    <w:rsid w:val="00C23057"/>
    <w:rsid w:val="00C24C05"/>
    <w:rsid w:val="00C24D2F"/>
    <w:rsid w:val="00C26222"/>
    <w:rsid w:val="00C310B0"/>
    <w:rsid w:val="00C31283"/>
    <w:rsid w:val="00C327D5"/>
    <w:rsid w:val="00C33C48"/>
    <w:rsid w:val="00C340E5"/>
    <w:rsid w:val="00C35AA7"/>
    <w:rsid w:val="00C404C3"/>
    <w:rsid w:val="00C413F2"/>
    <w:rsid w:val="00C43BA1"/>
    <w:rsid w:val="00C43DAB"/>
    <w:rsid w:val="00C44345"/>
    <w:rsid w:val="00C47F08"/>
    <w:rsid w:val="00C513EC"/>
    <w:rsid w:val="00C514A6"/>
    <w:rsid w:val="00C5739F"/>
    <w:rsid w:val="00C57CF0"/>
    <w:rsid w:val="00C60829"/>
    <w:rsid w:val="00C63557"/>
    <w:rsid w:val="00C64470"/>
    <w:rsid w:val="00C649BD"/>
    <w:rsid w:val="00C65891"/>
    <w:rsid w:val="00C66AC9"/>
    <w:rsid w:val="00C71D57"/>
    <w:rsid w:val="00C724D3"/>
    <w:rsid w:val="00C72951"/>
    <w:rsid w:val="00C72EFF"/>
    <w:rsid w:val="00C77861"/>
    <w:rsid w:val="00C77DD9"/>
    <w:rsid w:val="00C83BE6"/>
    <w:rsid w:val="00C847B1"/>
    <w:rsid w:val="00C85354"/>
    <w:rsid w:val="00C86ABA"/>
    <w:rsid w:val="00C87D61"/>
    <w:rsid w:val="00C938E1"/>
    <w:rsid w:val="00C943F3"/>
    <w:rsid w:val="00CA08C6"/>
    <w:rsid w:val="00CA0A77"/>
    <w:rsid w:val="00CA2729"/>
    <w:rsid w:val="00CA3057"/>
    <w:rsid w:val="00CA3BE2"/>
    <w:rsid w:val="00CA3DD9"/>
    <w:rsid w:val="00CA45F8"/>
    <w:rsid w:val="00CA525F"/>
    <w:rsid w:val="00CA53B5"/>
    <w:rsid w:val="00CA5477"/>
    <w:rsid w:val="00CA6E02"/>
    <w:rsid w:val="00CA793E"/>
    <w:rsid w:val="00CA7CE8"/>
    <w:rsid w:val="00CB0305"/>
    <w:rsid w:val="00CB2838"/>
    <w:rsid w:val="00CB2A04"/>
    <w:rsid w:val="00CB33C7"/>
    <w:rsid w:val="00CB6DA7"/>
    <w:rsid w:val="00CB6DDC"/>
    <w:rsid w:val="00CB7E4C"/>
    <w:rsid w:val="00CC25B4"/>
    <w:rsid w:val="00CC277D"/>
    <w:rsid w:val="00CC2BD5"/>
    <w:rsid w:val="00CC3582"/>
    <w:rsid w:val="00CC5F88"/>
    <w:rsid w:val="00CC69C8"/>
    <w:rsid w:val="00CC77A2"/>
    <w:rsid w:val="00CC7F0F"/>
    <w:rsid w:val="00CD2837"/>
    <w:rsid w:val="00CD307E"/>
    <w:rsid w:val="00CD4A08"/>
    <w:rsid w:val="00CD629F"/>
    <w:rsid w:val="00CD6A1B"/>
    <w:rsid w:val="00CE0A7F"/>
    <w:rsid w:val="00CE1600"/>
    <w:rsid w:val="00CE1718"/>
    <w:rsid w:val="00CE1E74"/>
    <w:rsid w:val="00CE5C2A"/>
    <w:rsid w:val="00CF0411"/>
    <w:rsid w:val="00CF4156"/>
    <w:rsid w:val="00D0036C"/>
    <w:rsid w:val="00D03D00"/>
    <w:rsid w:val="00D03E8B"/>
    <w:rsid w:val="00D049CD"/>
    <w:rsid w:val="00D05C30"/>
    <w:rsid w:val="00D10052"/>
    <w:rsid w:val="00D11359"/>
    <w:rsid w:val="00D12D48"/>
    <w:rsid w:val="00D14306"/>
    <w:rsid w:val="00D14367"/>
    <w:rsid w:val="00D144B4"/>
    <w:rsid w:val="00D14C43"/>
    <w:rsid w:val="00D20ED2"/>
    <w:rsid w:val="00D23D72"/>
    <w:rsid w:val="00D26B68"/>
    <w:rsid w:val="00D313CF"/>
    <w:rsid w:val="00D3188C"/>
    <w:rsid w:val="00D351E6"/>
    <w:rsid w:val="00D35F9B"/>
    <w:rsid w:val="00D3664D"/>
    <w:rsid w:val="00D36B69"/>
    <w:rsid w:val="00D408DD"/>
    <w:rsid w:val="00D42C04"/>
    <w:rsid w:val="00D43A30"/>
    <w:rsid w:val="00D45D72"/>
    <w:rsid w:val="00D520E4"/>
    <w:rsid w:val="00D539D9"/>
    <w:rsid w:val="00D53A38"/>
    <w:rsid w:val="00D55AD3"/>
    <w:rsid w:val="00D575DD"/>
    <w:rsid w:val="00D57DFA"/>
    <w:rsid w:val="00D654BF"/>
    <w:rsid w:val="00D67FCF"/>
    <w:rsid w:val="00D709CE"/>
    <w:rsid w:val="00D711E2"/>
    <w:rsid w:val="00D71770"/>
    <w:rsid w:val="00D71F73"/>
    <w:rsid w:val="00D779DE"/>
    <w:rsid w:val="00D803C6"/>
    <w:rsid w:val="00D80786"/>
    <w:rsid w:val="00D81CAB"/>
    <w:rsid w:val="00D8222F"/>
    <w:rsid w:val="00D8576F"/>
    <w:rsid w:val="00D8677F"/>
    <w:rsid w:val="00D900B3"/>
    <w:rsid w:val="00D971BA"/>
    <w:rsid w:val="00D97F0C"/>
    <w:rsid w:val="00DA00B6"/>
    <w:rsid w:val="00DA1AC2"/>
    <w:rsid w:val="00DA2219"/>
    <w:rsid w:val="00DA3A86"/>
    <w:rsid w:val="00DB1C3A"/>
    <w:rsid w:val="00DB33D0"/>
    <w:rsid w:val="00DB5AD7"/>
    <w:rsid w:val="00DB6D0D"/>
    <w:rsid w:val="00DB755F"/>
    <w:rsid w:val="00DC2500"/>
    <w:rsid w:val="00DC4F72"/>
    <w:rsid w:val="00DC77DC"/>
    <w:rsid w:val="00DD0453"/>
    <w:rsid w:val="00DD0C2C"/>
    <w:rsid w:val="00DD19DE"/>
    <w:rsid w:val="00DD28BC"/>
    <w:rsid w:val="00DD5D76"/>
    <w:rsid w:val="00DD745F"/>
    <w:rsid w:val="00DD767B"/>
    <w:rsid w:val="00DE2507"/>
    <w:rsid w:val="00DE31F0"/>
    <w:rsid w:val="00DE3D1C"/>
    <w:rsid w:val="00DE75EA"/>
    <w:rsid w:val="00DF0AA7"/>
    <w:rsid w:val="00E01C41"/>
    <w:rsid w:val="00E0227D"/>
    <w:rsid w:val="00E024E9"/>
    <w:rsid w:val="00E0319A"/>
    <w:rsid w:val="00E04B84"/>
    <w:rsid w:val="00E05046"/>
    <w:rsid w:val="00E060C0"/>
    <w:rsid w:val="00E06466"/>
    <w:rsid w:val="00E06835"/>
    <w:rsid w:val="00E06FDA"/>
    <w:rsid w:val="00E07D0E"/>
    <w:rsid w:val="00E110FB"/>
    <w:rsid w:val="00E160A5"/>
    <w:rsid w:val="00E1713D"/>
    <w:rsid w:val="00E17CDA"/>
    <w:rsid w:val="00E20A43"/>
    <w:rsid w:val="00E20D2D"/>
    <w:rsid w:val="00E23898"/>
    <w:rsid w:val="00E26104"/>
    <w:rsid w:val="00E319F1"/>
    <w:rsid w:val="00E33CD2"/>
    <w:rsid w:val="00E36C1A"/>
    <w:rsid w:val="00E40E90"/>
    <w:rsid w:val="00E45C7E"/>
    <w:rsid w:val="00E463E0"/>
    <w:rsid w:val="00E51C0E"/>
    <w:rsid w:val="00E531EB"/>
    <w:rsid w:val="00E54874"/>
    <w:rsid w:val="00E54B6F"/>
    <w:rsid w:val="00E54C59"/>
    <w:rsid w:val="00E552F5"/>
    <w:rsid w:val="00E55ACA"/>
    <w:rsid w:val="00E57B74"/>
    <w:rsid w:val="00E62CB2"/>
    <w:rsid w:val="00E65BC6"/>
    <w:rsid w:val="00E65C7A"/>
    <w:rsid w:val="00E65ECA"/>
    <w:rsid w:val="00E661FF"/>
    <w:rsid w:val="00E66498"/>
    <w:rsid w:val="00E71950"/>
    <w:rsid w:val="00E7253C"/>
    <w:rsid w:val="00E726EB"/>
    <w:rsid w:val="00E72CF1"/>
    <w:rsid w:val="00E801C4"/>
    <w:rsid w:val="00E80B52"/>
    <w:rsid w:val="00E824C3"/>
    <w:rsid w:val="00E840B3"/>
    <w:rsid w:val="00E84D10"/>
    <w:rsid w:val="00E8629F"/>
    <w:rsid w:val="00E90A01"/>
    <w:rsid w:val="00E91008"/>
    <w:rsid w:val="00E91133"/>
    <w:rsid w:val="00E9374E"/>
    <w:rsid w:val="00E94F54"/>
    <w:rsid w:val="00E96440"/>
    <w:rsid w:val="00E97AD5"/>
    <w:rsid w:val="00EA0CBA"/>
    <w:rsid w:val="00EA1111"/>
    <w:rsid w:val="00EA3B4F"/>
    <w:rsid w:val="00EA3C24"/>
    <w:rsid w:val="00EA73DF"/>
    <w:rsid w:val="00EA7811"/>
    <w:rsid w:val="00EB1264"/>
    <w:rsid w:val="00EB3A84"/>
    <w:rsid w:val="00EB45D6"/>
    <w:rsid w:val="00EB61AE"/>
    <w:rsid w:val="00EB6C1A"/>
    <w:rsid w:val="00EB7A65"/>
    <w:rsid w:val="00EC322D"/>
    <w:rsid w:val="00EC3932"/>
    <w:rsid w:val="00EC3F2B"/>
    <w:rsid w:val="00EC539D"/>
    <w:rsid w:val="00ED383A"/>
    <w:rsid w:val="00EE1080"/>
    <w:rsid w:val="00EE1626"/>
    <w:rsid w:val="00EE39FE"/>
    <w:rsid w:val="00EF1AB4"/>
    <w:rsid w:val="00EF1EC5"/>
    <w:rsid w:val="00EF28F1"/>
    <w:rsid w:val="00EF2CE8"/>
    <w:rsid w:val="00EF4C88"/>
    <w:rsid w:val="00EF55EB"/>
    <w:rsid w:val="00F00DCC"/>
    <w:rsid w:val="00F00EE6"/>
    <w:rsid w:val="00F0156F"/>
    <w:rsid w:val="00F02C46"/>
    <w:rsid w:val="00F03E27"/>
    <w:rsid w:val="00F04013"/>
    <w:rsid w:val="00F05AC8"/>
    <w:rsid w:val="00F07167"/>
    <w:rsid w:val="00F072D8"/>
    <w:rsid w:val="00F07CE0"/>
    <w:rsid w:val="00F115F5"/>
    <w:rsid w:val="00F13BDD"/>
    <w:rsid w:val="00F13D05"/>
    <w:rsid w:val="00F1679D"/>
    <w:rsid w:val="00F1682C"/>
    <w:rsid w:val="00F17014"/>
    <w:rsid w:val="00F20B91"/>
    <w:rsid w:val="00F21139"/>
    <w:rsid w:val="00F23F7D"/>
    <w:rsid w:val="00F2459A"/>
    <w:rsid w:val="00F24B8B"/>
    <w:rsid w:val="00F26EB4"/>
    <w:rsid w:val="00F30D2E"/>
    <w:rsid w:val="00F321FB"/>
    <w:rsid w:val="00F32EA7"/>
    <w:rsid w:val="00F346DA"/>
    <w:rsid w:val="00F35516"/>
    <w:rsid w:val="00F35790"/>
    <w:rsid w:val="00F36A2A"/>
    <w:rsid w:val="00F40FCF"/>
    <w:rsid w:val="00F4136D"/>
    <w:rsid w:val="00F4212E"/>
    <w:rsid w:val="00F42C20"/>
    <w:rsid w:val="00F42F48"/>
    <w:rsid w:val="00F43E34"/>
    <w:rsid w:val="00F44151"/>
    <w:rsid w:val="00F53053"/>
    <w:rsid w:val="00F53FE2"/>
    <w:rsid w:val="00F55914"/>
    <w:rsid w:val="00F575FF"/>
    <w:rsid w:val="00F57884"/>
    <w:rsid w:val="00F617B8"/>
    <w:rsid w:val="00F618EF"/>
    <w:rsid w:val="00F65582"/>
    <w:rsid w:val="00F66E75"/>
    <w:rsid w:val="00F73A04"/>
    <w:rsid w:val="00F744EC"/>
    <w:rsid w:val="00F74AE9"/>
    <w:rsid w:val="00F76FAC"/>
    <w:rsid w:val="00F77EB0"/>
    <w:rsid w:val="00F86EF1"/>
    <w:rsid w:val="00F87CDD"/>
    <w:rsid w:val="00F87F43"/>
    <w:rsid w:val="00F933F0"/>
    <w:rsid w:val="00F937A3"/>
    <w:rsid w:val="00F94715"/>
    <w:rsid w:val="00F96A3D"/>
    <w:rsid w:val="00F96A56"/>
    <w:rsid w:val="00FA4718"/>
    <w:rsid w:val="00FA5848"/>
    <w:rsid w:val="00FA613E"/>
    <w:rsid w:val="00FA6899"/>
    <w:rsid w:val="00FA7F3D"/>
    <w:rsid w:val="00FB2336"/>
    <w:rsid w:val="00FB38D8"/>
    <w:rsid w:val="00FC051F"/>
    <w:rsid w:val="00FC06FF"/>
    <w:rsid w:val="00FC1F3B"/>
    <w:rsid w:val="00FC45F4"/>
    <w:rsid w:val="00FC4667"/>
    <w:rsid w:val="00FC69B4"/>
    <w:rsid w:val="00FD0694"/>
    <w:rsid w:val="00FD25BE"/>
    <w:rsid w:val="00FD2C81"/>
    <w:rsid w:val="00FD2E70"/>
    <w:rsid w:val="00FD34A0"/>
    <w:rsid w:val="00FD3EE5"/>
    <w:rsid w:val="00FD560C"/>
    <w:rsid w:val="00FD7AA7"/>
    <w:rsid w:val="00FE0FA2"/>
    <w:rsid w:val="00FE69A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B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D745F"/>
    <w:pPr>
      <w:numPr>
        <w:ilvl w:val="1"/>
      </w:numPr>
      <w:pBdr>
        <w:top w:val="none" w:sz="0" w:space="0" w:color="auto"/>
      </w:pBdr>
      <w:spacing w:before="180"/>
      <w:ind w:left="576"/>
      <w:outlineLvl w:val="1"/>
    </w:pPr>
    <w:rPr>
      <w:sz w:val="28"/>
      <w:szCs w:val="18"/>
      <w:lang w:val="en-GB"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D745F"/>
    <w:rPr>
      <w:rFonts w:ascii="Arial" w:hAnsi="Arial"/>
      <w:sz w:val="28"/>
      <w:szCs w:val="18"/>
      <w:lang w:val="en-GB"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srs表格"/>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C16159"/>
    <w:rPr>
      <w:color w:val="605E5C"/>
      <w:shd w:val="clear" w:color="auto" w:fill="E1DFDD"/>
    </w:rPr>
  </w:style>
  <w:style w:type="character" w:styleId="Strong">
    <w:name w:val="Strong"/>
    <w:basedOn w:val="DefaultParagraphFont"/>
    <w:uiPriority w:val="22"/>
    <w:qFormat/>
    <w:rsid w:val="00FB23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306633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406655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11599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77923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87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4366</TotalTime>
  <Pages>4</Pages>
  <Words>945</Words>
  <Characters>5388</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Nokia</cp:lastModifiedBy>
  <cp:revision>584</cp:revision>
  <cp:lastPrinted>2019-04-25T01:09:00Z</cp:lastPrinted>
  <dcterms:created xsi:type="dcterms:W3CDTF">2023-05-15T07:31:00Z</dcterms:created>
  <dcterms:modified xsi:type="dcterms:W3CDTF">2026-02-12T07:56:00Z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00805b6f-bde0-4ce0-a70b-5283fab8524d</vt:lpwstr>
  </property>
</Properties>
</file>